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AED" w:rsidRPr="00AE2C5D" w:rsidRDefault="005F0E87" w:rsidP="00AE2C5D">
      <w:pPr>
        <w:widowControl/>
        <w:spacing w:line="360" w:lineRule="auto"/>
        <w:jc w:val="center"/>
        <w:rPr>
          <w:rFonts w:eastAsia="黑体"/>
          <w:kern w:val="0"/>
          <w:sz w:val="32"/>
          <w:szCs w:val="28"/>
        </w:rPr>
      </w:pPr>
      <w:bookmarkStart w:id="0" w:name="_GoBack"/>
      <w:bookmarkEnd w:id="0"/>
      <w:r w:rsidRPr="00AE2C5D">
        <w:rPr>
          <w:rFonts w:eastAsia="黑体" w:hint="eastAsia"/>
          <w:kern w:val="0"/>
          <w:sz w:val="32"/>
          <w:szCs w:val="28"/>
        </w:rPr>
        <w:t>201</w:t>
      </w:r>
      <w:r w:rsidR="00AE2C5D" w:rsidRPr="00AE2C5D">
        <w:rPr>
          <w:rFonts w:eastAsia="黑体" w:hint="eastAsia"/>
          <w:kern w:val="0"/>
          <w:sz w:val="32"/>
          <w:szCs w:val="28"/>
        </w:rPr>
        <w:t>8</w:t>
      </w:r>
      <w:r w:rsidRPr="00AE2C5D">
        <w:rPr>
          <w:rFonts w:eastAsia="黑体" w:hint="eastAsia"/>
          <w:kern w:val="0"/>
          <w:sz w:val="32"/>
          <w:szCs w:val="28"/>
        </w:rPr>
        <w:t>年</w:t>
      </w:r>
      <w:r w:rsidR="00555A98" w:rsidRPr="00AE2C5D">
        <w:rPr>
          <w:rFonts w:eastAsia="黑体" w:hint="eastAsia"/>
          <w:kern w:val="0"/>
          <w:sz w:val="32"/>
          <w:szCs w:val="28"/>
        </w:rPr>
        <w:t>度</w:t>
      </w:r>
      <w:r w:rsidR="00E004BF" w:rsidRPr="00E004BF">
        <w:rPr>
          <w:rFonts w:eastAsia="黑体" w:hint="eastAsia"/>
          <w:kern w:val="0"/>
          <w:sz w:val="32"/>
          <w:szCs w:val="28"/>
        </w:rPr>
        <w:t>广西南海珊瑚礁研究重点实验室</w:t>
      </w:r>
    </w:p>
    <w:p w:rsidR="006337C4" w:rsidRPr="00AE2C5D" w:rsidRDefault="00E004BF" w:rsidP="00AE2C5D">
      <w:pPr>
        <w:widowControl/>
        <w:spacing w:line="360" w:lineRule="auto"/>
        <w:jc w:val="center"/>
        <w:rPr>
          <w:rFonts w:eastAsia="黑体"/>
          <w:kern w:val="0"/>
          <w:sz w:val="32"/>
          <w:szCs w:val="28"/>
        </w:rPr>
      </w:pPr>
      <w:r>
        <w:rPr>
          <w:rFonts w:eastAsia="黑体" w:hint="eastAsia"/>
          <w:kern w:val="0"/>
          <w:sz w:val="32"/>
          <w:szCs w:val="28"/>
        </w:rPr>
        <w:t>开放</w:t>
      </w:r>
      <w:r w:rsidR="006337C4" w:rsidRPr="00AE2C5D">
        <w:rPr>
          <w:rFonts w:eastAsia="黑体"/>
          <w:kern w:val="0"/>
          <w:sz w:val="32"/>
          <w:szCs w:val="28"/>
        </w:rPr>
        <w:t>课题申请指南</w:t>
      </w:r>
    </w:p>
    <w:p w:rsidR="00E76B45" w:rsidRPr="00E76B45" w:rsidRDefault="00E76B45" w:rsidP="00E76B45">
      <w:pPr>
        <w:widowControl/>
        <w:spacing w:line="360" w:lineRule="auto"/>
        <w:ind w:firstLineChars="200" w:firstLine="480"/>
        <w:rPr>
          <w:rFonts w:hAnsi="宋体"/>
          <w:kern w:val="0"/>
          <w:sz w:val="24"/>
          <w:szCs w:val="20"/>
        </w:rPr>
      </w:pPr>
      <w:r w:rsidRPr="00E76B45">
        <w:rPr>
          <w:rFonts w:hAnsi="宋体" w:hint="eastAsia"/>
          <w:kern w:val="0"/>
          <w:sz w:val="24"/>
          <w:szCs w:val="20"/>
        </w:rPr>
        <w:t>广西南海珊瑚礁研究重点实验室于</w:t>
      </w:r>
      <w:r w:rsidRPr="00E76B45">
        <w:rPr>
          <w:rFonts w:hAnsi="宋体" w:hint="eastAsia"/>
          <w:kern w:val="0"/>
          <w:sz w:val="24"/>
          <w:szCs w:val="20"/>
        </w:rPr>
        <w:t>2016</w:t>
      </w:r>
      <w:r w:rsidRPr="00E76B45">
        <w:rPr>
          <w:rFonts w:hAnsi="宋体" w:hint="eastAsia"/>
          <w:kern w:val="0"/>
          <w:sz w:val="24"/>
          <w:szCs w:val="20"/>
        </w:rPr>
        <w:t>年</w:t>
      </w:r>
      <w:r w:rsidRPr="00E76B45">
        <w:rPr>
          <w:rFonts w:hAnsi="宋体" w:hint="eastAsia"/>
          <w:kern w:val="0"/>
          <w:sz w:val="24"/>
          <w:szCs w:val="20"/>
        </w:rPr>
        <w:t>10</w:t>
      </w:r>
      <w:r w:rsidRPr="00E76B45">
        <w:rPr>
          <w:rFonts w:hAnsi="宋体" w:hint="eastAsia"/>
          <w:kern w:val="0"/>
          <w:sz w:val="24"/>
          <w:szCs w:val="20"/>
        </w:rPr>
        <w:t>月由广西壮族自治区科技厅批准成立，由珊瑚礁研究领域资深专家余克服教授担任实验室主任。</w:t>
      </w:r>
    </w:p>
    <w:p w:rsidR="00E76B45" w:rsidRPr="00E76B45" w:rsidRDefault="00E76B45" w:rsidP="00E76B45">
      <w:pPr>
        <w:widowControl/>
        <w:spacing w:line="360" w:lineRule="auto"/>
        <w:ind w:firstLineChars="200" w:firstLine="480"/>
        <w:rPr>
          <w:rFonts w:hAnsi="宋体"/>
          <w:kern w:val="0"/>
          <w:sz w:val="24"/>
          <w:szCs w:val="20"/>
        </w:rPr>
      </w:pPr>
      <w:r w:rsidRPr="00E76B45">
        <w:rPr>
          <w:rFonts w:hAnsi="宋体" w:hint="eastAsia"/>
          <w:kern w:val="0"/>
          <w:sz w:val="24"/>
          <w:szCs w:val="20"/>
        </w:rPr>
        <w:t>实验室面向国家重大需求和学科发展前沿，以珊瑚礁生态系统为特色研究对象，通过多学科方向的深入研究和综合集成，揭示珊瑚礁学科的规律。在地域上，立足北部湾与南海，面向东盟，辐射西太平洋；以科学研究、人才培养、社会服务为主要功能。以建设代表中国最高水平的珊瑚礁研究和人才培养基地为目标。</w:t>
      </w:r>
    </w:p>
    <w:p w:rsidR="006337C4" w:rsidRPr="00AE2C5D" w:rsidRDefault="00E76B45" w:rsidP="00E76B45">
      <w:pPr>
        <w:widowControl/>
        <w:spacing w:line="360" w:lineRule="auto"/>
        <w:ind w:firstLineChars="200" w:firstLine="480"/>
        <w:rPr>
          <w:kern w:val="0"/>
          <w:sz w:val="28"/>
          <w:szCs w:val="21"/>
        </w:rPr>
      </w:pPr>
      <w:r w:rsidRPr="00E76B45">
        <w:rPr>
          <w:rFonts w:hAnsi="宋体" w:hint="eastAsia"/>
          <w:kern w:val="0"/>
          <w:sz w:val="24"/>
          <w:szCs w:val="20"/>
        </w:rPr>
        <w:t>为进一步推动海洋珊瑚礁科学事业的发展，更好地促进单位之间的合作交流，特设立开放课题，面向国内外资助涉及珊瑚礁基础和应用基础研究。</w:t>
      </w:r>
    </w:p>
    <w:p w:rsidR="00835BBF" w:rsidRPr="00835BBF" w:rsidRDefault="006337C4" w:rsidP="00835BBF">
      <w:pPr>
        <w:widowControl/>
        <w:spacing w:line="360" w:lineRule="auto"/>
        <w:outlineLvl w:val="0"/>
        <w:rPr>
          <w:rFonts w:hAnsi="宋体"/>
          <w:kern w:val="0"/>
          <w:sz w:val="24"/>
          <w:szCs w:val="20"/>
        </w:rPr>
      </w:pPr>
      <w:r w:rsidRPr="00D472EB">
        <w:rPr>
          <w:rFonts w:hAnsi="ˎ̥"/>
          <w:b/>
          <w:bCs/>
          <w:kern w:val="0"/>
          <w:sz w:val="28"/>
        </w:rPr>
        <w:t>一</w:t>
      </w:r>
      <w:r w:rsidR="00D8706E" w:rsidRPr="00D472EB">
        <w:rPr>
          <w:rFonts w:hAnsi="ˎ̥" w:hint="eastAsia"/>
          <w:b/>
          <w:bCs/>
          <w:kern w:val="0"/>
          <w:sz w:val="28"/>
        </w:rPr>
        <w:t>、</w:t>
      </w:r>
      <w:r w:rsidR="002248F0" w:rsidRPr="00D472EB">
        <w:rPr>
          <w:rFonts w:hAnsi="宋体" w:hint="eastAsia"/>
          <w:b/>
          <w:bCs/>
          <w:kern w:val="0"/>
          <w:sz w:val="28"/>
        </w:rPr>
        <w:t>课题申请人资格</w:t>
      </w:r>
    </w:p>
    <w:p w:rsidR="002D574E" w:rsidRPr="00835BBF" w:rsidRDefault="00E5530F" w:rsidP="00835BBF">
      <w:pPr>
        <w:widowControl/>
        <w:spacing w:line="360" w:lineRule="auto"/>
        <w:ind w:firstLineChars="100" w:firstLine="240"/>
        <w:rPr>
          <w:rFonts w:asciiTheme="minorEastAsia" w:eastAsiaTheme="minorEastAsia" w:hAnsiTheme="minorEastAsia"/>
          <w:bCs/>
          <w:kern w:val="0"/>
          <w:sz w:val="24"/>
        </w:rPr>
      </w:pPr>
      <w:r>
        <w:rPr>
          <w:rFonts w:asciiTheme="minorEastAsia" w:eastAsiaTheme="minorEastAsia" w:hAnsiTheme="minorEastAsia" w:hint="eastAsia"/>
          <w:bCs/>
          <w:kern w:val="0"/>
          <w:sz w:val="24"/>
        </w:rPr>
        <w:t>1</w:t>
      </w:r>
      <w:r>
        <w:rPr>
          <w:rFonts w:asciiTheme="minorEastAsia" w:eastAsiaTheme="minorEastAsia" w:hAnsiTheme="minorEastAsia"/>
          <w:bCs/>
          <w:kern w:val="0"/>
          <w:sz w:val="24"/>
        </w:rPr>
        <w:t xml:space="preserve">. </w:t>
      </w:r>
      <w:r w:rsidR="006337C4" w:rsidRPr="00835BBF">
        <w:rPr>
          <w:rFonts w:asciiTheme="minorEastAsia" w:eastAsiaTheme="minorEastAsia" w:hAnsiTheme="minorEastAsia"/>
          <w:bCs/>
          <w:kern w:val="0"/>
          <w:sz w:val="24"/>
        </w:rPr>
        <w:t>国内外科研教学人员、博士后研究人员、产业部门的科技工作者均可在项目指南范围内申请课题</w:t>
      </w:r>
      <w:r w:rsidR="002D574E" w:rsidRPr="00835BBF">
        <w:rPr>
          <w:rFonts w:asciiTheme="minorEastAsia" w:eastAsiaTheme="minorEastAsia" w:hAnsiTheme="minorEastAsia" w:hint="eastAsia"/>
          <w:bCs/>
          <w:kern w:val="0"/>
          <w:sz w:val="24"/>
        </w:rPr>
        <w:t>；</w:t>
      </w:r>
    </w:p>
    <w:p w:rsidR="00927AE9" w:rsidRPr="00835BBF" w:rsidRDefault="00E5530F" w:rsidP="00835BBF">
      <w:pPr>
        <w:widowControl/>
        <w:spacing w:line="360" w:lineRule="auto"/>
        <w:ind w:firstLineChars="100" w:firstLine="240"/>
        <w:rPr>
          <w:rFonts w:asciiTheme="minorEastAsia" w:eastAsiaTheme="minorEastAsia" w:hAnsiTheme="minorEastAsia"/>
          <w:bCs/>
          <w:kern w:val="0"/>
          <w:sz w:val="24"/>
        </w:rPr>
      </w:pPr>
      <w:r>
        <w:rPr>
          <w:rFonts w:asciiTheme="minorEastAsia" w:eastAsiaTheme="minorEastAsia" w:hAnsiTheme="minorEastAsia" w:hint="eastAsia"/>
          <w:bCs/>
          <w:kern w:val="0"/>
          <w:sz w:val="24"/>
        </w:rPr>
        <w:t>2</w:t>
      </w:r>
      <w:r>
        <w:rPr>
          <w:rFonts w:asciiTheme="minorEastAsia" w:eastAsiaTheme="minorEastAsia" w:hAnsiTheme="minorEastAsia"/>
          <w:bCs/>
          <w:kern w:val="0"/>
          <w:sz w:val="24"/>
        </w:rPr>
        <w:t xml:space="preserve">. </w:t>
      </w:r>
      <w:r w:rsidR="006337C4" w:rsidRPr="00835BBF">
        <w:rPr>
          <w:rFonts w:asciiTheme="minorEastAsia" w:eastAsiaTheme="minorEastAsia" w:hAnsiTheme="minorEastAsia"/>
          <w:bCs/>
          <w:kern w:val="0"/>
          <w:sz w:val="24"/>
        </w:rPr>
        <w:t>根据工作需要，应课题负责人或实验室主任邀请来室参加在研课题的研究人员</w:t>
      </w:r>
      <w:r w:rsidR="00D32D9B" w:rsidRPr="00835BBF">
        <w:rPr>
          <w:rFonts w:asciiTheme="minorEastAsia" w:eastAsiaTheme="minorEastAsia" w:hAnsiTheme="minorEastAsia" w:hint="eastAsia"/>
          <w:bCs/>
          <w:kern w:val="0"/>
          <w:sz w:val="24"/>
        </w:rPr>
        <w:t>；</w:t>
      </w:r>
      <w:r w:rsidR="00927AE9" w:rsidRPr="00835BBF">
        <w:rPr>
          <w:rFonts w:asciiTheme="minorEastAsia" w:eastAsiaTheme="minorEastAsia" w:hAnsiTheme="minorEastAsia" w:hint="eastAsia"/>
          <w:bCs/>
          <w:kern w:val="0"/>
          <w:sz w:val="24"/>
        </w:rPr>
        <w:t xml:space="preserve"> </w:t>
      </w:r>
    </w:p>
    <w:p w:rsidR="00835BBF" w:rsidRDefault="00E5530F" w:rsidP="00835BBF">
      <w:pPr>
        <w:widowControl/>
        <w:spacing w:line="360" w:lineRule="auto"/>
        <w:ind w:firstLineChars="100" w:firstLine="240"/>
        <w:rPr>
          <w:rFonts w:asciiTheme="minorEastAsia" w:eastAsiaTheme="minorEastAsia" w:hAnsiTheme="minorEastAsia"/>
          <w:bCs/>
          <w:kern w:val="0"/>
          <w:sz w:val="24"/>
        </w:rPr>
      </w:pPr>
      <w:r>
        <w:rPr>
          <w:rFonts w:asciiTheme="minorEastAsia" w:eastAsiaTheme="minorEastAsia" w:hAnsiTheme="minorEastAsia" w:hint="eastAsia"/>
          <w:bCs/>
          <w:kern w:val="0"/>
          <w:sz w:val="24"/>
        </w:rPr>
        <w:t>3</w:t>
      </w:r>
      <w:r>
        <w:rPr>
          <w:rFonts w:asciiTheme="minorEastAsia" w:eastAsiaTheme="minorEastAsia" w:hAnsiTheme="minorEastAsia"/>
          <w:bCs/>
          <w:kern w:val="0"/>
          <w:sz w:val="24"/>
        </w:rPr>
        <w:t xml:space="preserve">. </w:t>
      </w:r>
      <w:r w:rsidR="00C019E6" w:rsidRPr="00835BBF">
        <w:rPr>
          <w:rFonts w:asciiTheme="minorEastAsia" w:eastAsiaTheme="minorEastAsia" w:hAnsiTheme="minorEastAsia" w:hint="eastAsia"/>
          <w:bCs/>
          <w:kern w:val="0"/>
          <w:sz w:val="24"/>
        </w:rPr>
        <w:t>以第一作者或通讯作者</w:t>
      </w:r>
      <w:r w:rsidR="0044229D" w:rsidRPr="00835BBF">
        <w:rPr>
          <w:rFonts w:asciiTheme="minorEastAsia" w:eastAsiaTheme="minorEastAsia" w:hAnsiTheme="minorEastAsia" w:hint="eastAsia"/>
          <w:bCs/>
          <w:kern w:val="0"/>
          <w:sz w:val="24"/>
        </w:rPr>
        <w:t>发表</w:t>
      </w:r>
      <w:r w:rsidR="00964B49" w:rsidRPr="00835BBF">
        <w:rPr>
          <w:rFonts w:asciiTheme="minorEastAsia" w:eastAsiaTheme="minorEastAsia" w:hAnsiTheme="minorEastAsia" w:hint="eastAsia"/>
          <w:bCs/>
          <w:kern w:val="0"/>
          <w:sz w:val="24"/>
        </w:rPr>
        <w:t>过SCI</w:t>
      </w:r>
      <w:r w:rsidR="00C019E6" w:rsidRPr="00835BBF">
        <w:rPr>
          <w:rFonts w:asciiTheme="minorEastAsia" w:eastAsiaTheme="minorEastAsia" w:hAnsiTheme="minorEastAsia" w:hint="eastAsia"/>
          <w:bCs/>
          <w:kern w:val="0"/>
          <w:sz w:val="24"/>
        </w:rPr>
        <w:t>论文</w:t>
      </w:r>
      <w:r w:rsidR="00835BBF">
        <w:rPr>
          <w:rFonts w:asciiTheme="minorEastAsia" w:eastAsiaTheme="minorEastAsia" w:hAnsiTheme="minorEastAsia" w:hint="eastAsia"/>
          <w:bCs/>
          <w:kern w:val="0"/>
          <w:sz w:val="24"/>
        </w:rPr>
        <w:t>；</w:t>
      </w:r>
    </w:p>
    <w:p w:rsidR="00874E59" w:rsidRPr="00874E59" w:rsidRDefault="00835BBF" w:rsidP="00835BBF">
      <w:pPr>
        <w:widowControl/>
        <w:spacing w:line="360" w:lineRule="auto"/>
        <w:ind w:firstLineChars="100" w:firstLine="241"/>
        <w:rPr>
          <w:rFonts w:hAnsi="宋体"/>
          <w:kern w:val="0"/>
          <w:sz w:val="24"/>
        </w:rPr>
      </w:pPr>
      <w:r w:rsidRPr="00FA619E">
        <w:rPr>
          <w:rFonts w:hAnsi="宋体" w:hint="eastAsia"/>
          <w:b/>
          <w:kern w:val="0"/>
          <w:sz w:val="24"/>
        </w:rPr>
        <w:t>注意：</w:t>
      </w:r>
      <w:r w:rsidR="002D574E" w:rsidRPr="00874E59">
        <w:rPr>
          <w:rFonts w:hAnsi="宋体" w:hint="eastAsia"/>
          <w:kern w:val="0"/>
          <w:sz w:val="24"/>
        </w:rPr>
        <w:t>在读</w:t>
      </w:r>
      <w:r w:rsidR="002D574E" w:rsidRPr="00874E59">
        <w:rPr>
          <w:rFonts w:hAnsi="宋体" w:hint="eastAsia"/>
          <w:kern w:val="0"/>
          <w:sz w:val="24"/>
        </w:rPr>
        <w:t>(</w:t>
      </w:r>
      <w:r w:rsidR="002D574E" w:rsidRPr="00874E59">
        <w:rPr>
          <w:rFonts w:hAnsi="宋体" w:hint="eastAsia"/>
          <w:kern w:val="0"/>
          <w:sz w:val="24"/>
        </w:rPr>
        <w:t>含在职</w:t>
      </w:r>
      <w:r w:rsidR="002D574E" w:rsidRPr="00874E59">
        <w:rPr>
          <w:rFonts w:hAnsi="宋体" w:hint="eastAsia"/>
          <w:kern w:val="0"/>
          <w:sz w:val="24"/>
        </w:rPr>
        <w:t>)</w:t>
      </w:r>
      <w:r w:rsidR="002D574E" w:rsidRPr="00874E59">
        <w:rPr>
          <w:rFonts w:hAnsi="宋体" w:hint="eastAsia"/>
          <w:kern w:val="0"/>
          <w:sz w:val="24"/>
        </w:rPr>
        <w:t>研究生、离退休科研人员、依托单位的兼职科研人员以及本实验室固定人员不得作为负责人申请，但可作为项目组成员参加研究</w:t>
      </w:r>
      <w:r w:rsidR="009140DB">
        <w:rPr>
          <w:rFonts w:hAnsi="宋体" w:hint="eastAsia"/>
          <w:kern w:val="0"/>
          <w:sz w:val="24"/>
        </w:rPr>
        <w:t>；</w:t>
      </w:r>
      <w:r w:rsidR="009140DB" w:rsidRPr="009140DB">
        <w:rPr>
          <w:rFonts w:hAnsi="宋体" w:hint="eastAsia"/>
          <w:kern w:val="0"/>
          <w:sz w:val="24"/>
        </w:rPr>
        <w:t>鼓励外单位科研人员与本实验室固定科研人员合作申请</w:t>
      </w:r>
      <w:r w:rsidR="009140DB">
        <w:rPr>
          <w:rFonts w:hAnsi="宋体" w:hint="eastAsia"/>
          <w:kern w:val="0"/>
          <w:sz w:val="24"/>
        </w:rPr>
        <w:t>。</w:t>
      </w:r>
    </w:p>
    <w:p w:rsidR="006337C4" w:rsidRPr="00D472EB" w:rsidRDefault="006337C4" w:rsidP="00AE2C5D">
      <w:pPr>
        <w:widowControl/>
        <w:spacing w:line="360" w:lineRule="auto"/>
        <w:ind w:left="600" w:hanging="600"/>
        <w:outlineLvl w:val="0"/>
        <w:rPr>
          <w:kern w:val="0"/>
          <w:sz w:val="28"/>
        </w:rPr>
      </w:pPr>
      <w:r w:rsidRPr="00D472EB">
        <w:rPr>
          <w:rFonts w:hAnsi="ˎ̥"/>
          <w:b/>
          <w:bCs/>
          <w:kern w:val="0"/>
          <w:sz w:val="28"/>
        </w:rPr>
        <w:t>二</w:t>
      </w:r>
      <w:r w:rsidR="00D8706E" w:rsidRPr="00D472EB">
        <w:rPr>
          <w:rFonts w:hAnsi="ˎ̥" w:hint="eastAsia"/>
          <w:b/>
          <w:bCs/>
          <w:kern w:val="0"/>
          <w:sz w:val="28"/>
        </w:rPr>
        <w:t>、</w:t>
      </w:r>
      <w:r w:rsidR="00BD1EDC" w:rsidRPr="00D472EB">
        <w:rPr>
          <w:rFonts w:hAnsi="ˎ̥" w:hint="eastAsia"/>
          <w:b/>
          <w:bCs/>
          <w:kern w:val="0"/>
          <w:sz w:val="28"/>
        </w:rPr>
        <w:t>开放</w:t>
      </w:r>
      <w:r w:rsidRPr="00D472EB">
        <w:rPr>
          <w:rFonts w:hAnsi="宋体"/>
          <w:b/>
          <w:bCs/>
          <w:kern w:val="0"/>
          <w:sz w:val="28"/>
        </w:rPr>
        <w:t>课题资助方向</w:t>
      </w:r>
    </w:p>
    <w:p w:rsidR="000D2542" w:rsidRPr="002D574E" w:rsidRDefault="00627A8C" w:rsidP="00627A8C">
      <w:pPr>
        <w:widowControl/>
        <w:spacing w:line="360" w:lineRule="auto"/>
        <w:ind w:firstLineChars="100" w:firstLine="240"/>
        <w:rPr>
          <w:kern w:val="0"/>
          <w:sz w:val="24"/>
        </w:rPr>
      </w:pPr>
      <w:r>
        <w:rPr>
          <w:rFonts w:asciiTheme="minorEastAsia" w:eastAsiaTheme="minorEastAsia" w:hAnsiTheme="minorEastAsia" w:hint="eastAsia"/>
          <w:bCs/>
          <w:kern w:val="0"/>
          <w:sz w:val="24"/>
        </w:rPr>
        <w:t>1.</w:t>
      </w:r>
      <w:r w:rsidR="002D574E" w:rsidRPr="002D574E">
        <w:rPr>
          <w:rFonts w:asciiTheme="minorEastAsia" w:eastAsiaTheme="minorEastAsia" w:hAnsiTheme="minorEastAsia" w:hint="eastAsia"/>
          <w:bCs/>
          <w:kern w:val="0"/>
          <w:sz w:val="24"/>
        </w:rPr>
        <w:t>南海珊瑚礁</w:t>
      </w:r>
      <w:r w:rsidR="00657319">
        <w:rPr>
          <w:rFonts w:asciiTheme="minorEastAsia" w:eastAsiaTheme="minorEastAsia" w:hAnsiTheme="minorEastAsia" w:hint="eastAsia"/>
          <w:bCs/>
          <w:kern w:val="0"/>
          <w:sz w:val="24"/>
        </w:rPr>
        <w:t>区</w:t>
      </w:r>
      <w:r w:rsidR="002D574E" w:rsidRPr="002D574E">
        <w:rPr>
          <w:rFonts w:asciiTheme="minorEastAsia" w:eastAsiaTheme="minorEastAsia" w:hAnsiTheme="minorEastAsia" w:hint="eastAsia"/>
          <w:bCs/>
          <w:kern w:val="0"/>
          <w:sz w:val="24"/>
        </w:rPr>
        <w:t>生物与生态研究</w:t>
      </w:r>
    </w:p>
    <w:p w:rsidR="002D574E" w:rsidRPr="002D574E" w:rsidRDefault="00627A8C" w:rsidP="00627A8C">
      <w:pPr>
        <w:widowControl/>
        <w:spacing w:line="360" w:lineRule="auto"/>
        <w:ind w:firstLineChars="100" w:firstLine="240"/>
        <w:rPr>
          <w:kern w:val="0"/>
          <w:sz w:val="24"/>
        </w:rPr>
      </w:pPr>
      <w:r>
        <w:rPr>
          <w:rFonts w:asciiTheme="minorEastAsia" w:eastAsiaTheme="minorEastAsia" w:hAnsiTheme="minorEastAsia" w:hint="eastAsia"/>
          <w:bCs/>
          <w:kern w:val="0"/>
          <w:sz w:val="24"/>
        </w:rPr>
        <w:t xml:space="preserve">2. </w:t>
      </w:r>
      <w:r w:rsidR="002D574E" w:rsidRPr="002D574E">
        <w:rPr>
          <w:rFonts w:asciiTheme="minorEastAsia" w:eastAsiaTheme="minorEastAsia" w:hAnsiTheme="minorEastAsia" w:hint="eastAsia"/>
          <w:bCs/>
          <w:kern w:val="0"/>
          <w:sz w:val="24"/>
        </w:rPr>
        <w:t>南海珊瑚礁地质与发育历史研究</w:t>
      </w:r>
    </w:p>
    <w:p w:rsidR="00E16574" w:rsidRPr="002D574E" w:rsidRDefault="00627A8C" w:rsidP="00627A8C">
      <w:pPr>
        <w:widowControl/>
        <w:spacing w:line="360" w:lineRule="auto"/>
        <w:ind w:firstLineChars="100" w:firstLine="240"/>
        <w:rPr>
          <w:kern w:val="0"/>
          <w:sz w:val="24"/>
        </w:rPr>
      </w:pPr>
      <w:r>
        <w:rPr>
          <w:rFonts w:asciiTheme="minorEastAsia" w:eastAsiaTheme="minorEastAsia" w:hAnsiTheme="minorEastAsia" w:hint="eastAsia"/>
          <w:bCs/>
          <w:kern w:val="0"/>
          <w:sz w:val="24"/>
        </w:rPr>
        <w:t xml:space="preserve">3. </w:t>
      </w:r>
      <w:r w:rsidR="002D574E" w:rsidRPr="002D574E">
        <w:rPr>
          <w:rFonts w:asciiTheme="minorEastAsia" w:eastAsiaTheme="minorEastAsia" w:hAnsiTheme="minorEastAsia" w:hint="eastAsia"/>
          <w:bCs/>
          <w:kern w:val="0"/>
          <w:sz w:val="24"/>
        </w:rPr>
        <w:t>南海珊瑚礁</w:t>
      </w:r>
      <w:r w:rsidR="00657319">
        <w:rPr>
          <w:rFonts w:asciiTheme="minorEastAsia" w:eastAsiaTheme="minorEastAsia" w:hAnsiTheme="minorEastAsia" w:hint="eastAsia"/>
          <w:bCs/>
          <w:kern w:val="0"/>
          <w:sz w:val="24"/>
        </w:rPr>
        <w:t>区</w:t>
      </w:r>
      <w:r w:rsidR="002D574E" w:rsidRPr="002D574E">
        <w:rPr>
          <w:rFonts w:asciiTheme="minorEastAsia" w:eastAsiaTheme="minorEastAsia" w:hAnsiTheme="minorEastAsia" w:hint="eastAsia"/>
          <w:bCs/>
          <w:kern w:val="0"/>
          <w:sz w:val="24"/>
        </w:rPr>
        <w:t>环境与保护对策研究</w:t>
      </w:r>
    </w:p>
    <w:p w:rsidR="006337C4" w:rsidRPr="00D472EB" w:rsidRDefault="006337C4" w:rsidP="00AE2C5D">
      <w:pPr>
        <w:widowControl/>
        <w:spacing w:line="360" w:lineRule="auto"/>
        <w:outlineLvl w:val="0"/>
        <w:rPr>
          <w:kern w:val="0"/>
          <w:sz w:val="24"/>
        </w:rPr>
      </w:pPr>
      <w:r w:rsidRPr="00D472EB">
        <w:rPr>
          <w:rFonts w:hAnsi="ˎ̥"/>
          <w:b/>
          <w:bCs/>
          <w:kern w:val="0"/>
          <w:sz w:val="24"/>
        </w:rPr>
        <w:t>三</w:t>
      </w:r>
      <w:r w:rsidR="00D8706E" w:rsidRPr="00D472EB">
        <w:rPr>
          <w:rFonts w:hAnsi="ˎ̥" w:hint="eastAsia"/>
          <w:b/>
          <w:bCs/>
          <w:kern w:val="0"/>
          <w:sz w:val="24"/>
        </w:rPr>
        <w:t>、</w:t>
      </w:r>
      <w:r w:rsidR="00BD1EDC" w:rsidRPr="00D472EB">
        <w:rPr>
          <w:rFonts w:hAnsi="宋体" w:hint="eastAsia"/>
          <w:b/>
          <w:bCs/>
          <w:kern w:val="0"/>
          <w:sz w:val="24"/>
        </w:rPr>
        <w:t>课题</w:t>
      </w:r>
      <w:r w:rsidRPr="00D472EB">
        <w:rPr>
          <w:rFonts w:hAnsi="宋体"/>
          <w:b/>
          <w:bCs/>
          <w:kern w:val="0"/>
          <w:sz w:val="24"/>
        </w:rPr>
        <w:t>申请程序</w:t>
      </w:r>
    </w:p>
    <w:p w:rsidR="00E5530F" w:rsidRPr="00D472EB" w:rsidRDefault="006337C4" w:rsidP="00FA619E">
      <w:pPr>
        <w:widowControl/>
        <w:spacing w:line="360" w:lineRule="auto"/>
        <w:ind w:firstLineChars="177" w:firstLine="425"/>
        <w:rPr>
          <w:kern w:val="0"/>
          <w:sz w:val="24"/>
        </w:rPr>
      </w:pPr>
      <w:r w:rsidRPr="00D472EB">
        <w:rPr>
          <w:kern w:val="0"/>
          <w:sz w:val="24"/>
        </w:rPr>
        <w:t>1</w:t>
      </w:r>
      <w:r w:rsidR="00847100" w:rsidRPr="00D472EB">
        <w:rPr>
          <w:rFonts w:hAnsi="宋体"/>
          <w:kern w:val="0"/>
          <w:sz w:val="24"/>
        </w:rPr>
        <w:t>．</w:t>
      </w:r>
      <w:r w:rsidRPr="00D472EB">
        <w:rPr>
          <w:rFonts w:hAnsi="宋体"/>
          <w:kern w:val="0"/>
          <w:sz w:val="24"/>
        </w:rPr>
        <w:t>填写</w:t>
      </w:r>
      <w:r w:rsidRPr="00FA619E">
        <w:rPr>
          <w:rFonts w:hAnsi="宋体"/>
          <w:kern w:val="0"/>
          <w:sz w:val="24"/>
        </w:rPr>
        <w:t>“</w:t>
      </w:r>
      <w:r w:rsidR="00E5530F" w:rsidRPr="00E5530F">
        <w:rPr>
          <w:rFonts w:hAnsi="宋体" w:hint="eastAsia"/>
          <w:kern w:val="0"/>
          <w:sz w:val="24"/>
        </w:rPr>
        <w:t>广西南海珊瑚礁研究重点实验室</w:t>
      </w:r>
      <w:r w:rsidR="003D76B3" w:rsidRPr="00D472EB">
        <w:rPr>
          <w:rFonts w:hAnsi="宋体"/>
          <w:kern w:val="0"/>
          <w:sz w:val="24"/>
        </w:rPr>
        <w:t>开放</w:t>
      </w:r>
      <w:r w:rsidR="00161844" w:rsidRPr="00D472EB">
        <w:rPr>
          <w:rFonts w:hAnsi="宋体"/>
          <w:kern w:val="0"/>
          <w:sz w:val="24"/>
        </w:rPr>
        <w:t>课题申请书</w:t>
      </w:r>
      <w:r w:rsidRPr="00FA619E">
        <w:rPr>
          <w:rFonts w:hAnsi="宋体"/>
          <w:kern w:val="0"/>
          <w:sz w:val="24"/>
        </w:rPr>
        <w:t>”</w:t>
      </w:r>
      <w:r w:rsidRPr="00D472EB">
        <w:rPr>
          <w:rFonts w:hAnsi="宋体"/>
          <w:kern w:val="0"/>
          <w:sz w:val="24"/>
        </w:rPr>
        <w:t>一式</w:t>
      </w:r>
      <w:r w:rsidR="00FA619E">
        <w:rPr>
          <w:rFonts w:hAnsi="宋体" w:hint="eastAsia"/>
          <w:kern w:val="0"/>
          <w:sz w:val="24"/>
        </w:rPr>
        <w:t>三</w:t>
      </w:r>
      <w:r w:rsidRPr="00D472EB">
        <w:rPr>
          <w:rFonts w:hAnsi="宋体"/>
          <w:kern w:val="0"/>
          <w:sz w:val="24"/>
        </w:rPr>
        <w:t>份</w:t>
      </w:r>
      <w:r w:rsidR="00E5530F">
        <w:rPr>
          <w:rFonts w:hAnsi="宋体" w:hint="eastAsia"/>
          <w:kern w:val="0"/>
          <w:sz w:val="24"/>
        </w:rPr>
        <w:t>，</w:t>
      </w:r>
      <w:r w:rsidRPr="00D472EB">
        <w:rPr>
          <w:rFonts w:hAnsi="宋体"/>
          <w:kern w:val="0"/>
          <w:sz w:val="24"/>
        </w:rPr>
        <w:t>经所在单位主管领导同意后，</w:t>
      </w:r>
      <w:r w:rsidRPr="00FA619E">
        <w:rPr>
          <w:rFonts w:hAnsi="宋体"/>
          <w:b/>
          <w:kern w:val="0"/>
          <w:sz w:val="24"/>
        </w:rPr>
        <w:t>在</w:t>
      </w:r>
      <w:r w:rsidRPr="00FA619E">
        <w:rPr>
          <w:rFonts w:hAnsi="宋体"/>
          <w:b/>
          <w:kern w:val="0"/>
          <w:sz w:val="24"/>
        </w:rPr>
        <w:t>20</w:t>
      </w:r>
      <w:r w:rsidR="000E114A" w:rsidRPr="00FA619E">
        <w:rPr>
          <w:rFonts w:hAnsi="宋体"/>
          <w:b/>
          <w:kern w:val="0"/>
          <w:sz w:val="24"/>
        </w:rPr>
        <w:t>1</w:t>
      </w:r>
      <w:r w:rsidR="00D227CE" w:rsidRPr="00FA619E">
        <w:rPr>
          <w:rFonts w:hAnsi="宋体" w:hint="eastAsia"/>
          <w:b/>
          <w:kern w:val="0"/>
          <w:sz w:val="24"/>
        </w:rPr>
        <w:t>8</w:t>
      </w:r>
      <w:r w:rsidRPr="00FA619E">
        <w:rPr>
          <w:rFonts w:hAnsi="宋体"/>
          <w:b/>
          <w:kern w:val="0"/>
          <w:sz w:val="24"/>
        </w:rPr>
        <w:t>年</w:t>
      </w:r>
      <w:r w:rsidR="00E5530F" w:rsidRPr="00FA619E">
        <w:rPr>
          <w:rFonts w:hAnsi="宋体"/>
          <w:b/>
          <w:kern w:val="0"/>
          <w:sz w:val="24"/>
        </w:rPr>
        <w:t>7</w:t>
      </w:r>
      <w:r w:rsidRPr="00FA619E">
        <w:rPr>
          <w:rFonts w:hAnsi="宋体"/>
          <w:b/>
          <w:kern w:val="0"/>
          <w:sz w:val="24"/>
        </w:rPr>
        <w:t>月</w:t>
      </w:r>
      <w:r w:rsidR="00E5530F" w:rsidRPr="00FA619E">
        <w:rPr>
          <w:rFonts w:hAnsi="宋体"/>
          <w:b/>
          <w:kern w:val="0"/>
          <w:sz w:val="24"/>
        </w:rPr>
        <w:t>1</w:t>
      </w:r>
      <w:r w:rsidRPr="00FA619E">
        <w:rPr>
          <w:rFonts w:hAnsi="宋体"/>
          <w:b/>
          <w:kern w:val="0"/>
          <w:sz w:val="24"/>
        </w:rPr>
        <w:t>日前</w:t>
      </w:r>
      <w:r w:rsidR="00555A98" w:rsidRPr="00FA619E">
        <w:rPr>
          <w:rFonts w:hAnsi="宋体" w:hint="eastAsia"/>
          <w:b/>
          <w:kern w:val="0"/>
          <w:sz w:val="24"/>
        </w:rPr>
        <w:t>邮寄</w:t>
      </w:r>
      <w:r w:rsidR="003D76B3" w:rsidRPr="00FA619E">
        <w:rPr>
          <w:rFonts w:hAnsi="宋体"/>
          <w:b/>
          <w:kern w:val="0"/>
          <w:sz w:val="24"/>
        </w:rPr>
        <w:t>到本</w:t>
      </w:r>
      <w:r w:rsidRPr="00FA619E">
        <w:rPr>
          <w:rFonts w:hAnsi="宋体"/>
          <w:b/>
          <w:kern w:val="0"/>
          <w:sz w:val="24"/>
        </w:rPr>
        <w:t>实验室</w:t>
      </w:r>
      <w:r w:rsidR="00FA619E">
        <w:rPr>
          <w:rFonts w:hAnsi="宋体" w:hint="eastAsia"/>
          <w:kern w:val="0"/>
          <w:sz w:val="24"/>
        </w:rPr>
        <w:t>，同时</w:t>
      </w:r>
      <w:r w:rsidR="00FA619E">
        <w:rPr>
          <w:rFonts w:hAnsi="宋体"/>
          <w:kern w:val="0"/>
          <w:sz w:val="24"/>
        </w:rPr>
        <w:t>电子版发送</w:t>
      </w:r>
      <w:r w:rsidR="00FA619E" w:rsidRPr="00FA619E">
        <w:rPr>
          <w:rFonts w:hAnsi="宋体"/>
          <w:kern w:val="0"/>
          <w:sz w:val="24"/>
        </w:rPr>
        <w:t>至邮箱：</w:t>
      </w:r>
      <w:hyperlink r:id="rId7" w:history="1">
        <w:r w:rsidR="00EC4DAC" w:rsidRPr="00EC4DAC">
          <w:t>rongyonghuang@gxu.edu.cn</w:t>
        </w:r>
      </w:hyperlink>
      <w:r w:rsidR="00F276AB">
        <w:rPr>
          <w:rFonts w:hAnsi="宋体" w:hint="eastAsia"/>
          <w:kern w:val="0"/>
          <w:sz w:val="24"/>
        </w:rPr>
        <w:t>；</w:t>
      </w:r>
    </w:p>
    <w:p w:rsidR="006337C4" w:rsidRDefault="006337C4" w:rsidP="00C019E6">
      <w:pPr>
        <w:widowControl/>
        <w:spacing w:line="360" w:lineRule="auto"/>
        <w:ind w:firstLineChars="200" w:firstLine="480"/>
        <w:rPr>
          <w:rFonts w:hAnsi="宋体"/>
          <w:kern w:val="0"/>
          <w:sz w:val="24"/>
        </w:rPr>
      </w:pPr>
      <w:r w:rsidRPr="00D472EB">
        <w:rPr>
          <w:kern w:val="0"/>
          <w:sz w:val="24"/>
        </w:rPr>
        <w:lastRenderedPageBreak/>
        <w:t>2</w:t>
      </w:r>
      <w:r w:rsidR="00847100" w:rsidRPr="00D472EB">
        <w:rPr>
          <w:rFonts w:hAnsi="宋体"/>
          <w:kern w:val="0"/>
          <w:sz w:val="24"/>
        </w:rPr>
        <w:t>．</w:t>
      </w:r>
      <w:r w:rsidRPr="00D472EB">
        <w:rPr>
          <w:rFonts w:hAnsi="宋体"/>
          <w:kern w:val="0"/>
          <w:sz w:val="24"/>
        </w:rPr>
        <w:t>由实验室学术委员会对申请者提交的申请书进行评审，确定资助项目和金额，并通知获得资助的申请人</w:t>
      </w:r>
      <w:r w:rsidR="00F276AB">
        <w:rPr>
          <w:rFonts w:hAnsi="宋体" w:hint="eastAsia"/>
          <w:kern w:val="0"/>
          <w:sz w:val="24"/>
        </w:rPr>
        <w:t>。</w:t>
      </w:r>
    </w:p>
    <w:p w:rsidR="00FA619E" w:rsidRPr="00D472EB" w:rsidRDefault="00FA619E" w:rsidP="00C019E6">
      <w:pPr>
        <w:widowControl/>
        <w:spacing w:line="360" w:lineRule="auto"/>
        <w:ind w:firstLineChars="200" w:firstLine="482"/>
        <w:rPr>
          <w:kern w:val="0"/>
          <w:sz w:val="24"/>
        </w:rPr>
      </w:pPr>
      <w:r w:rsidRPr="00FA619E">
        <w:rPr>
          <w:rFonts w:hint="eastAsia"/>
          <w:b/>
          <w:kern w:val="0"/>
          <w:sz w:val="24"/>
        </w:rPr>
        <w:t>注意：</w:t>
      </w:r>
      <w:r w:rsidRPr="00FA619E">
        <w:rPr>
          <w:rFonts w:hint="eastAsia"/>
          <w:kern w:val="0"/>
          <w:sz w:val="24"/>
        </w:rPr>
        <w:t>纸质申请书不予退还，发送电子版本时，邮件标题请注明“姓名</w:t>
      </w:r>
      <w:r w:rsidRPr="00FA619E">
        <w:rPr>
          <w:rFonts w:hint="eastAsia"/>
          <w:kern w:val="0"/>
          <w:sz w:val="24"/>
        </w:rPr>
        <w:t>_</w:t>
      </w:r>
      <w:r w:rsidRPr="00FA619E">
        <w:rPr>
          <w:rFonts w:hint="eastAsia"/>
          <w:kern w:val="0"/>
          <w:sz w:val="24"/>
        </w:rPr>
        <w:t>广西南海珊瑚礁研究重点实验室开放</w:t>
      </w:r>
      <w:r>
        <w:rPr>
          <w:rFonts w:hint="eastAsia"/>
          <w:kern w:val="0"/>
          <w:sz w:val="24"/>
        </w:rPr>
        <w:t>课题</w:t>
      </w:r>
      <w:r w:rsidRPr="00FA619E">
        <w:rPr>
          <w:rFonts w:hint="eastAsia"/>
          <w:kern w:val="0"/>
          <w:sz w:val="24"/>
        </w:rPr>
        <w:t>申请书”。</w:t>
      </w:r>
    </w:p>
    <w:p w:rsidR="00350C39" w:rsidRDefault="006337C4" w:rsidP="00350C39">
      <w:pPr>
        <w:widowControl/>
        <w:spacing w:line="360" w:lineRule="auto"/>
        <w:ind w:left="600" w:hanging="600"/>
        <w:outlineLvl w:val="0"/>
        <w:rPr>
          <w:rFonts w:hAnsi="宋体"/>
          <w:b/>
          <w:bCs/>
          <w:kern w:val="0"/>
          <w:sz w:val="24"/>
        </w:rPr>
      </w:pPr>
      <w:r w:rsidRPr="00D472EB">
        <w:rPr>
          <w:rFonts w:hAnsi="ˎ̥"/>
          <w:b/>
          <w:bCs/>
          <w:kern w:val="0"/>
          <w:sz w:val="24"/>
        </w:rPr>
        <w:t>四</w:t>
      </w:r>
      <w:r w:rsidR="00D8706E" w:rsidRPr="00D472EB">
        <w:rPr>
          <w:rFonts w:hAnsi="ˎ̥" w:hint="eastAsia"/>
          <w:b/>
          <w:bCs/>
          <w:kern w:val="0"/>
          <w:sz w:val="24"/>
        </w:rPr>
        <w:t>、</w:t>
      </w:r>
      <w:r w:rsidR="00BD1EDC" w:rsidRPr="00D472EB">
        <w:rPr>
          <w:rFonts w:hAnsi="宋体" w:hint="eastAsia"/>
          <w:b/>
          <w:bCs/>
          <w:kern w:val="0"/>
          <w:sz w:val="24"/>
        </w:rPr>
        <w:t>经费</w:t>
      </w:r>
      <w:r w:rsidRPr="00D472EB">
        <w:rPr>
          <w:rFonts w:hAnsi="宋体"/>
          <w:b/>
          <w:bCs/>
          <w:kern w:val="0"/>
          <w:sz w:val="24"/>
        </w:rPr>
        <w:t>的使用与管理</w:t>
      </w:r>
    </w:p>
    <w:p w:rsidR="00F276AB" w:rsidRDefault="006337C4" w:rsidP="00F276AB">
      <w:pPr>
        <w:widowControl/>
        <w:spacing w:line="360" w:lineRule="auto"/>
        <w:ind w:left="1" w:firstLineChars="236" w:firstLine="566"/>
        <w:outlineLvl w:val="0"/>
        <w:rPr>
          <w:rFonts w:hAnsi="宋体"/>
          <w:kern w:val="0"/>
          <w:sz w:val="24"/>
        </w:rPr>
      </w:pPr>
      <w:r w:rsidRPr="00D472EB">
        <w:rPr>
          <w:kern w:val="0"/>
          <w:sz w:val="24"/>
        </w:rPr>
        <w:t>1</w:t>
      </w:r>
      <w:r w:rsidRPr="00D472EB">
        <w:rPr>
          <w:kern w:val="0"/>
          <w:sz w:val="24"/>
        </w:rPr>
        <w:t>．</w:t>
      </w:r>
      <w:r w:rsidRPr="00F276AB">
        <w:rPr>
          <w:kern w:val="0"/>
          <w:sz w:val="24"/>
        </w:rPr>
        <w:t>实验室</w:t>
      </w:r>
      <w:r w:rsidRPr="00D472EB">
        <w:rPr>
          <w:kern w:val="0"/>
          <w:sz w:val="24"/>
        </w:rPr>
        <w:t>20</w:t>
      </w:r>
      <w:r w:rsidR="000E114A" w:rsidRPr="00D472EB">
        <w:rPr>
          <w:kern w:val="0"/>
          <w:sz w:val="24"/>
        </w:rPr>
        <w:t>1</w:t>
      </w:r>
      <w:r w:rsidR="00847100">
        <w:rPr>
          <w:rFonts w:hint="eastAsia"/>
          <w:kern w:val="0"/>
          <w:sz w:val="24"/>
        </w:rPr>
        <w:t>8</w:t>
      </w:r>
      <w:r w:rsidRPr="00F276AB">
        <w:rPr>
          <w:kern w:val="0"/>
          <w:sz w:val="24"/>
        </w:rPr>
        <w:t>年拟资助</w:t>
      </w:r>
      <w:r w:rsidR="003D76B3" w:rsidRPr="00F276AB">
        <w:rPr>
          <w:kern w:val="0"/>
          <w:sz w:val="24"/>
        </w:rPr>
        <w:t>开放</w:t>
      </w:r>
      <w:r w:rsidR="00AF7BB3" w:rsidRPr="00F276AB">
        <w:rPr>
          <w:rFonts w:hint="eastAsia"/>
          <w:kern w:val="0"/>
          <w:sz w:val="24"/>
        </w:rPr>
        <w:t>课题</w:t>
      </w:r>
      <w:r w:rsidR="00F276AB">
        <w:rPr>
          <w:rFonts w:hint="eastAsia"/>
          <w:kern w:val="0"/>
          <w:sz w:val="24"/>
        </w:rPr>
        <w:t>基金</w:t>
      </w:r>
      <w:r w:rsidR="00F276AB">
        <w:rPr>
          <w:rFonts w:hint="eastAsia"/>
          <w:kern w:val="0"/>
          <w:sz w:val="24"/>
        </w:rPr>
        <w:t>3</w:t>
      </w:r>
      <w:r w:rsidR="00F276AB">
        <w:rPr>
          <w:kern w:val="0"/>
          <w:sz w:val="24"/>
        </w:rPr>
        <w:t>-4</w:t>
      </w:r>
      <w:r w:rsidR="00F276AB">
        <w:rPr>
          <w:rFonts w:hint="eastAsia"/>
          <w:kern w:val="0"/>
          <w:sz w:val="24"/>
        </w:rPr>
        <w:t>项</w:t>
      </w:r>
      <w:r w:rsidR="002B09EF" w:rsidRPr="00F276AB">
        <w:rPr>
          <w:rFonts w:hint="eastAsia"/>
          <w:kern w:val="0"/>
          <w:sz w:val="24"/>
        </w:rPr>
        <w:t>，</w:t>
      </w:r>
      <w:r w:rsidR="00F276AB" w:rsidRPr="00F276AB">
        <w:rPr>
          <w:rFonts w:hint="eastAsia"/>
          <w:kern w:val="0"/>
          <w:sz w:val="24"/>
        </w:rPr>
        <w:t>平均资助金额</w:t>
      </w:r>
      <w:r w:rsidR="00F276AB" w:rsidRPr="00F276AB">
        <w:rPr>
          <w:rFonts w:hint="eastAsia"/>
          <w:kern w:val="0"/>
          <w:sz w:val="24"/>
        </w:rPr>
        <w:t>3</w:t>
      </w:r>
      <w:r w:rsidR="00F276AB" w:rsidRPr="00F276AB">
        <w:rPr>
          <w:rFonts w:hint="eastAsia"/>
          <w:kern w:val="0"/>
          <w:sz w:val="24"/>
        </w:rPr>
        <w:t>万元</w:t>
      </w:r>
      <w:r w:rsidR="00F276AB" w:rsidRPr="00F276AB">
        <w:rPr>
          <w:rFonts w:hint="eastAsia"/>
          <w:kern w:val="0"/>
          <w:sz w:val="24"/>
        </w:rPr>
        <w:t>/</w:t>
      </w:r>
      <w:r w:rsidR="00F276AB" w:rsidRPr="00F276AB">
        <w:rPr>
          <w:rFonts w:hint="eastAsia"/>
          <w:kern w:val="0"/>
          <w:sz w:val="24"/>
        </w:rPr>
        <w:t>项，不超过</w:t>
      </w:r>
      <w:r w:rsidR="00F276AB" w:rsidRPr="00F276AB">
        <w:rPr>
          <w:rFonts w:hint="eastAsia"/>
          <w:kern w:val="0"/>
          <w:sz w:val="24"/>
        </w:rPr>
        <w:t>5</w:t>
      </w:r>
      <w:r w:rsidR="00F276AB" w:rsidRPr="00F276AB">
        <w:rPr>
          <w:rFonts w:hint="eastAsia"/>
          <w:kern w:val="0"/>
          <w:sz w:val="24"/>
        </w:rPr>
        <w:t>万元</w:t>
      </w:r>
      <w:r w:rsidR="00F276AB" w:rsidRPr="00F276AB">
        <w:rPr>
          <w:rFonts w:hint="eastAsia"/>
          <w:kern w:val="0"/>
          <w:sz w:val="24"/>
        </w:rPr>
        <w:t>/</w:t>
      </w:r>
      <w:r w:rsidR="00F276AB" w:rsidRPr="00F276AB">
        <w:rPr>
          <w:rFonts w:hint="eastAsia"/>
          <w:kern w:val="0"/>
          <w:sz w:val="24"/>
        </w:rPr>
        <w:t>项</w:t>
      </w:r>
      <w:r w:rsidR="00F276AB">
        <w:rPr>
          <w:rFonts w:hint="eastAsia"/>
          <w:kern w:val="0"/>
          <w:sz w:val="24"/>
        </w:rPr>
        <w:t>，</w:t>
      </w:r>
      <w:r w:rsidR="00F276AB" w:rsidRPr="00F276AB">
        <w:rPr>
          <w:rFonts w:hint="eastAsia"/>
          <w:kern w:val="0"/>
          <w:sz w:val="24"/>
        </w:rPr>
        <w:t>研究期限为</w:t>
      </w:r>
      <w:r w:rsidR="00F276AB" w:rsidRPr="00F276AB">
        <w:rPr>
          <w:rFonts w:hint="eastAsia"/>
          <w:kern w:val="0"/>
          <w:sz w:val="24"/>
        </w:rPr>
        <w:t>1-2</w:t>
      </w:r>
      <w:r w:rsidR="00F276AB" w:rsidRPr="00F276AB">
        <w:rPr>
          <w:rFonts w:hint="eastAsia"/>
          <w:kern w:val="0"/>
          <w:sz w:val="24"/>
        </w:rPr>
        <w:t>年</w:t>
      </w:r>
      <w:r w:rsidR="00555A98" w:rsidRPr="00D472EB">
        <w:rPr>
          <w:rFonts w:hint="eastAsia"/>
          <w:kern w:val="0"/>
          <w:sz w:val="24"/>
        </w:rPr>
        <w:t>（</w:t>
      </w:r>
      <w:r w:rsidR="00C25C11" w:rsidRPr="00D472EB">
        <w:rPr>
          <w:kern w:val="0"/>
          <w:sz w:val="24"/>
        </w:rPr>
        <w:t>20</w:t>
      </w:r>
      <w:r w:rsidR="000E114A" w:rsidRPr="00D472EB">
        <w:rPr>
          <w:kern w:val="0"/>
          <w:sz w:val="24"/>
        </w:rPr>
        <w:t>1</w:t>
      </w:r>
      <w:r w:rsidR="00847100">
        <w:rPr>
          <w:rFonts w:hint="eastAsia"/>
          <w:kern w:val="0"/>
          <w:sz w:val="24"/>
        </w:rPr>
        <w:t>8</w:t>
      </w:r>
      <w:r w:rsidR="00C25C11" w:rsidRPr="00D472EB">
        <w:rPr>
          <w:kern w:val="0"/>
          <w:sz w:val="24"/>
        </w:rPr>
        <w:t>.</w:t>
      </w:r>
      <w:r w:rsidR="00555A98" w:rsidRPr="00D472EB">
        <w:rPr>
          <w:rFonts w:hint="eastAsia"/>
          <w:kern w:val="0"/>
          <w:sz w:val="24"/>
        </w:rPr>
        <w:t>9</w:t>
      </w:r>
      <w:r w:rsidR="00C25C11" w:rsidRPr="00D472EB">
        <w:rPr>
          <w:kern w:val="0"/>
          <w:sz w:val="24"/>
        </w:rPr>
        <w:t>.1</w:t>
      </w:r>
      <w:r w:rsidR="00C25C11" w:rsidRPr="00F276AB">
        <w:rPr>
          <w:kern w:val="0"/>
          <w:sz w:val="24"/>
        </w:rPr>
        <w:t>－</w:t>
      </w:r>
      <w:r w:rsidR="00C25C11" w:rsidRPr="00D472EB">
        <w:rPr>
          <w:kern w:val="0"/>
          <w:sz w:val="24"/>
        </w:rPr>
        <w:t>20</w:t>
      </w:r>
      <w:r w:rsidR="00847100">
        <w:rPr>
          <w:rFonts w:hint="eastAsia"/>
          <w:kern w:val="0"/>
          <w:sz w:val="24"/>
        </w:rPr>
        <w:t>20</w:t>
      </w:r>
      <w:r w:rsidR="00C25C11" w:rsidRPr="00D472EB">
        <w:rPr>
          <w:kern w:val="0"/>
          <w:sz w:val="24"/>
        </w:rPr>
        <w:t>.</w:t>
      </w:r>
      <w:r w:rsidR="00555A98" w:rsidRPr="00D472EB">
        <w:rPr>
          <w:rFonts w:hint="eastAsia"/>
          <w:kern w:val="0"/>
          <w:sz w:val="24"/>
        </w:rPr>
        <w:t>8</w:t>
      </w:r>
      <w:r w:rsidR="00C25C11" w:rsidRPr="00D472EB">
        <w:rPr>
          <w:kern w:val="0"/>
          <w:sz w:val="24"/>
        </w:rPr>
        <w:t>.</w:t>
      </w:r>
      <w:r w:rsidR="00555A98" w:rsidRPr="00D472EB">
        <w:rPr>
          <w:rFonts w:hint="eastAsia"/>
          <w:kern w:val="0"/>
          <w:sz w:val="24"/>
        </w:rPr>
        <w:t>3</w:t>
      </w:r>
      <w:r w:rsidR="00986C39" w:rsidRPr="00D472EB">
        <w:rPr>
          <w:rFonts w:hint="eastAsia"/>
          <w:kern w:val="0"/>
          <w:sz w:val="24"/>
        </w:rPr>
        <w:t>1</w:t>
      </w:r>
      <w:r w:rsidR="00555A98" w:rsidRPr="00D472EB">
        <w:rPr>
          <w:rFonts w:hint="eastAsia"/>
          <w:kern w:val="0"/>
          <w:sz w:val="24"/>
        </w:rPr>
        <w:t>）</w:t>
      </w:r>
      <w:r w:rsidR="007554C9">
        <w:rPr>
          <w:rFonts w:hint="eastAsia"/>
          <w:kern w:val="0"/>
          <w:sz w:val="24"/>
        </w:rPr>
        <w:t>。</w:t>
      </w:r>
    </w:p>
    <w:p w:rsidR="00F276AB" w:rsidRDefault="006337C4" w:rsidP="00350C39">
      <w:pPr>
        <w:widowControl/>
        <w:spacing w:line="360" w:lineRule="auto"/>
        <w:ind w:left="1" w:firstLineChars="236" w:firstLine="566"/>
        <w:outlineLvl w:val="0"/>
        <w:rPr>
          <w:rFonts w:hAnsi="宋体"/>
          <w:kern w:val="0"/>
          <w:sz w:val="24"/>
        </w:rPr>
      </w:pPr>
      <w:r w:rsidRPr="00D472EB">
        <w:rPr>
          <w:kern w:val="0"/>
          <w:sz w:val="24"/>
        </w:rPr>
        <w:t>2</w:t>
      </w:r>
      <w:r w:rsidRPr="00D472EB">
        <w:rPr>
          <w:kern w:val="0"/>
          <w:sz w:val="24"/>
        </w:rPr>
        <w:t>．</w:t>
      </w:r>
      <w:r w:rsidR="00927AE9" w:rsidRPr="00D472EB">
        <w:rPr>
          <w:rFonts w:hAnsi="宋体"/>
          <w:kern w:val="0"/>
          <w:sz w:val="24"/>
        </w:rPr>
        <w:t>开放课题</w:t>
      </w:r>
      <w:r w:rsidRPr="00D472EB">
        <w:rPr>
          <w:rFonts w:hAnsi="宋体"/>
          <w:kern w:val="0"/>
          <w:sz w:val="24"/>
        </w:rPr>
        <w:t>由实验室统一管理</w:t>
      </w:r>
      <w:r w:rsidR="00C019E6">
        <w:rPr>
          <w:rFonts w:hAnsi="宋体" w:hint="eastAsia"/>
          <w:kern w:val="0"/>
          <w:sz w:val="24"/>
        </w:rPr>
        <w:t>，经费</w:t>
      </w:r>
      <w:r w:rsidR="00C019E6">
        <w:rPr>
          <w:rFonts w:hAnsi="宋体"/>
          <w:kern w:val="0"/>
          <w:sz w:val="24"/>
        </w:rPr>
        <w:t>不外拨</w:t>
      </w:r>
      <w:r w:rsidR="007554C9">
        <w:rPr>
          <w:rFonts w:hAnsi="宋体" w:hint="eastAsia"/>
          <w:kern w:val="0"/>
          <w:sz w:val="24"/>
        </w:rPr>
        <w:t>；</w:t>
      </w:r>
      <w:r w:rsidRPr="00D472EB">
        <w:rPr>
          <w:rFonts w:hAnsi="宋体"/>
          <w:kern w:val="0"/>
          <w:sz w:val="24"/>
        </w:rPr>
        <w:t>根据财务管理规定，建立经费使用本，专款专用，由受资助人掌握使用，经费使用不得违反财务制度</w:t>
      </w:r>
      <w:r w:rsidR="007554C9">
        <w:rPr>
          <w:rFonts w:hAnsi="宋体" w:hint="eastAsia"/>
          <w:kern w:val="0"/>
          <w:sz w:val="24"/>
        </w:rPr>
        <w:t>；</w:t>
      </w:r>
      <w:r w:rsidR="00F276AB" w:rsidRPr="00F276AB">
        <w:rPr>
          <w:rFonts w:hAnsi="宋体" w:hint="eastAsia"/>
          <w:kern w:val="0"/>
          <w:sz w:val="24"/>
        </w:rPr>
        <w:t>按照广西重点实验室经费管理办法，</w:t>
      </w:r>
      <w:r w:rsidR="00F276AB">
        <w:rPr>
          <w:rFonts w:hAnsi="宋体" w:hint="eastAsia"/>
          <w:kern w:val="0"/>
          <w:sz w:val="24"/>
        </w:rPr>
        <w:t>课题经费</w:t>
      </w:r>
      <w:r w:rsidR="00F276AB" w:rsidRPr="00F276AB">
        <w:rPr>
          <w:rFonts w:hAnsi="宋体" w:hint="eastAsia"/>
          <w:kern w:val="0"/>
          <w:sz w:val="24"/>
        </w:rPr>
        <w:t>只能在广西大学进行报销</w:t>
      </w:r>
      <w:r w:rsidR="00F276AB">
        <w:rPr>
          <w:rFonts w:hAnsi="宋体" w:hint="eastAsia"/>
          <w:kern w:val="0"/>
          <w:sz w:val="24"/>
        </w:rPr>
        <w:t>，</w:t>
      </w:r>
      <w:r w:rsidR="00F276AB" w:rsidRPr="00F276AB">
        <w:rPr>
          <w:rFonts w:hAnsi="宋体" w:hint="eastAsia"/>
          <w:kern w:val="0"/>
          <w:sz w:val="24"/>
        </w:rPr>
        <w:t>在经费预算要求的范围内，发票抬头</w:t>
      </w:r>
      <w:r w:rsidR="00F276AB">
        <w:rPr>
          <w:rFonts w:hAnsi="宋体" w:hint="eastAsia"/>
          <w:kern w:val="0"/>
          <w:sz w:val="24"/>
        </w:rPr>
        <w:t>需写</w:t>
      </w:r>
      <w:r w:rsidR="00F276AB" w:rsidRPr="00F276AB">
        <w:rPr>
          <w:rFonts w:hAnsi="宋体" w:hint="eastAsia"/>
          <w:kern w:val="0"/>
          <w:sz w:val="24"/>
        </w:rPr>
        <w:t>“广西大学”（税号：</w:t>
      </w:r>
      <w:r w:rsidR="00F276AB" w:rsidRPr="00F276AB">
        <w:rPr>
          <w:rFonts w:hAnsi="宋体" w:hint="eastAsia"/>
          <w:kern w:val="0"/>
          <w:sz w:val="24"/>
        </w:rPr>
        <w:t>124500004985009929</w:t>
      </w:r>
      <w:r w:rsidR="00F276AB" w:rsidRPr="00F276AB">
        <w:rPr>
          <w:rFonts w:hAnsi="宋体" w:hint="eastAsia"/>
          <w:kern w:val="0"/>
          <w:sz w:val="24"/>
        </w:rPr>
        <w:t>），方可进行报销开支</w:t>
      </w:r>
      <w:r w:rsidR="007554C9">
        <w:rPr>
          <w:rFonts w:hAnsi="宋体" w:hint="eastAsia"/>
          <w:kern w:val="0"/>
          <w:sz w:val="24"/>
        </w:rPr>
        <w:t>。</w:t>
      </w:r>
    </w:p>
    <w:p w:rsidR="00E34F6D" w:rsidRPr="00D472EB" w:rsidRDefault="006337C4" w:rsidP="00350C39">
      <w:pPr>
        <w:widowControl/>
        <w:spacing w:line="360" w:lineRule="auto"/>
        <w:ind w:left="1" w:firstLineChars="236" w:firstLine="566"/>
        <w:outlineLvl w:val="0"/>
        <w:rPr>
          <w:kern w:val="0"/>
          <w:sz w:val="24"/>
        </w:rPr>
      </w:pPr>
      <w:r w:rsidRPr="00D472EB">
        <w:rPr>
          <w:kern w:val="0"/>
          <w:sz w:val="24"/>
        </w:rPr>
        <w:t>3</w:t>
      </w:r>
      <w:r w:rsidR="000E114A" w:rsidRPr="00D472EB">
        <w:rPr>
          <w:kern w:val="0"/>
          <w:sz w:val="24"/>
        </w:rPr>
        <w:t>．</w:t>
      </w:r>
      <w:r w:rsidR="00BD1EDC" w:rsidRPr="00D472EB">
        <w:rPr>
          <w:rFonts w:hAnsi="宋体"/>
          <w:kern w:val="0"/>
          <w:sz w:val="24"/>
        </w:rPr>
        <w:t>经费</w:t>
      </w:r>
      <w:r w:rsidRPr="00D472EB">
        <w:rPr>
          <w:rFonts w:hAnsi="宋体"/>
          <w:kern w:val="0"/>
          <w:sz w:val="24"/>
        </w:rPr>
        <w:t>的使用范围：</w:t>
      </w:r>
    </w:p>
    <w:p w:rsidR="00E34F6D" w:rsidRPr="00D472EB" w:rsidRDefault="006337C4" w:rsidP="00AD0963">
      <w:pPr>
        <w:widowControl/>
        <w:spacing w:line="360" w:lineRule="auto"/>
        <w:ind w:leftChars="172" w:left="361" w:firstLineChars="200" w:firstLine="480"/>
        <w:rPr>
          <w:kern w:val="0"/>
          <w:sz w:val="24"/>
        </w:rPr>
      </w:pPr>
      <w:r w:rsidRPr="00D472EB">
        <w:rPr>
          <w:kern w:val="0"/>
          <w:sz w:val="24"/>
        </w:rPr>
        <w:t>1</w:t>
      </w:r>
      <w:r w:rsidRPr="00D472EB">
        <w:rPr>
          <w:kern w:val="0"/>
          <w:sz w:val="24"/>
        </w:rPr>
        <w:t>）</w:t>
      </w:r>
      <w:r w:rsidR="003D76B3" w:rsidRPr="00D472EB">
        <w:rPr>
          <w:kern w:val="0"/>
          <w:sz w:val="24"/>
        </w:rPr>
        <w:t>材料费</w:t>
      </w:r>
      <w:r w:rsidRPr="00D472EB">
        <w:rPr>
          <w:kern w:val="0"/>
          <w:sz w:val="24"/>
        </w:rPr>
        <w:t>；</w:t>
      </w:r>
    </w:p>
    <w:p w:rsidR="005217DA" w:rsidRPr="00D472EB" w:rsidRDefault="006337C4" w:rsidP="00AD0963">
      <w:pPr>
        <w:widowControl/>
        <w:spacing w:line="360" w:lineRule="auto"/>
        <w:ind w:leftChars="172" w:left="361" w:firstLineChars="200" w:firstLine="480"/>
        <w:rPr>
          <w:rFonts w:hAnsi="宋体"/>
          <w:kern w:val="0"/>
          <w:sz w:val="24"/>
        </w:rPr>
      </w:pPr>
      <w:r w:rsidRPr="00D472EB">
        <w:rPr>
          <w:kern w:val="0"/>
          <w:sz w:val="24"/>
        </w:rPr>
        <w:t>2</w:t>
      </w:r>
      <w:r w:rsidRPr="00D472EB">
        <w:rPr>
          <w:kern w:val="0"/>
          <w:sz w:val="24"/>
        </w:rPr>
        <w:t>）</w:t>
      </w:r>
      <w:r w:rsidR="005217DA" w:rsidRPr="00D472EB">
        <w:rPr>
          <w:rFonts w:hint="eastAsia"/>
          <w:kern w:val="0"/>
          <w:sz w:val="24"/>
        </w:rPr>
        <w:t>分析测试费</w:t>
      </w:r>
      <w:r w:rsidR="003D76B3" w:rsidRPr="00D472EB">
        <w:rPr>
          <w:rFonts w:hAnsi="宋体"/>
          <w:kern w:val="0"/>
          <w:sz w:val="24"/>
        </w:rPr>
        <w:t>；</w:t>
      </w:r>
    </w:p>
    <w:p w:rsidR="005217DA" w:rsidRPr="00D472EB" w:rsidRDefault="00847100" w:rsidP="00AD0963">
      <w:pPr>
        <w:widowControl/>
        <w:spacing w:line="360" w:lineRule="auto"/>
        <w:ind w:leftChars="172" w:left="361" w:firstLineChars="200" w:firstLine="480"/>
        <w:rPr>
          <w:rFonts w:hAnsi="宋体"/>
          <w:kern w:val="0"/>
          <w:sz w:val="24"/>
        </w:rPr>
      </w:pPr>
      <w:r>
        <w:rPr>
          <w:rFonts w:hint="eastAsia"/>
          <w:kern w:val="0"/>
          <w:sz w:val="24"/>
        </w:rPr>
        <w:t>3</w:t>
      </w:r>
      <w:r w:rsidR="005217DA" w:rsidRPr="00D472EB">
        <w:rPr>
          <w:kern w:val="0"/>
          <w:sz w:val="24"/>
        </w:rPr>
        <w:t>）出版</w:t>
      </w:r>
      <w:r w:rsidR="005217DA" w:rsidRPr="00D472EB">
        <w:rPr>
          <w:rFonts w:hAnsi="宋体"/>
          <w:kern w:val="0"/>
          <w:sz w:val="24"/>
        </w:rPr>
        <w:t>/</w:t>
      </w:r>
      <w:r w:rsidR="005217DA" w:rsidRPr="00D472EB">
        <w:rPr>
          <w:rFonts w:hAnsi="宋体"/>
          <w:kern w:val="0"/>
          <w:sz w:val="24"/>
        </w:rPr>
        <w:t>文献</w:t>
      </w:r>
      <w:r w:rsidR="005217DA" w:rsidRPr="00D472EB">
        <w:rPr>
          <w:rFonts w:hAnsi="宋体"/>
          <w:kern w:val="0"/>
          <w:sz w:val="24"/>
        </w:rPr>
        <w:t>/</w:t>
      </w:r>
      <w:r w:rsidR="005217DA" w:rsidRPr="00D472EB">
        <w:rPr>
          <w:rFonts w:hAnsi="宋体"/>
          <w:kern w:val="0"/>
          <w:sz w:val="24"/>
        </w:rPr>
        <w:t>信息传播</w:t>
      </w:r>
      <w:r w:rsidR="005217DA" w:rsidRPr="00D472EB">
        <w:rPr>
          <w:rFonts w:hAnsi="宋体"/>
          <w:kern w:val="0"/>
          <w:sz w:val="24"/>
        </w:rPr>
        <w:t>/</w:t>
      </w:r>
      <w:r w:rsidR="005217DA" w:rsidRPr="00D472EB">
        <w:rPr>
          <w:rFonts w:hAnsi="宋体"/>
          <w:kern w:val="0"/>
          <w:sz w:val="24"/>
        </w:rPr>
        <w:t>知识产权事务费；</w:t>
      </w:r>
    </w:p>
    <w:p w:rsidR="00E34F6D" w:rsidRPr="00D472EB" w:rsidRDefault="00847100" w:rsidP="00AD0963">
      <w:pPr>
        <w:widowControl/>
        <w:spacing w:line="360" w:lineRule="auto"/>
        <w:ind w:leftChars="172" w:left="361" w:firstLineChars="200" w:firstLine="480"/>
        <w:rPr>
          <w:kern w:val="0"/>
          <w:sz w:val="24"/>
        </w:rPr>
      </w:pPr>
      <w:r>
        <w:rPr>
          <w:rFonts w:hint="eastAsia"/>
          <w:kern w:val="0"/>
          <w:sz w:val="24"/>
        </w:rPr>
        <w:t>4</w:t>
      </w:r>
      <w:r w:rsidR="006337C4" w:rsidRPr="00D472EB">
        <w:rPr>
          <w:rFonts w:hAnsi="宋体"/>
          <w:kern w:val="0"/>
          <w:sz w:val="24"/>
        </w:rPr>
        <w:t>）</w:t>
      </w:r>
      <w:r w:rsidR="003D76B3" w:rsidRPr="00D472EB">
        <w:rPr>
          <w:rFonts w:hAnsi="宋体"/>
          <w:kern w:val="0"/>
          <w:sz w:val="24"/>
        </w:rPr>
        <w:t>差旅费；</w:t>
      </w:r>
    </w:p>
    <w:p w:rsidR="00AD0963" w:rsidRDefault="00847100" w:rsidP="00AD0963">
      <w:pPr>
        <w:widowControl/>
        <w:spacing w:line="360" w:lineRule="auto"/>
        <w:ind w:leftChars="172" w:left="361" w:firstLineChars="200" w:firstLine="480"/>
        <w:rPr>
          <w:rFonts w:hAnsi="宋体"/>
          <w:kern w:val="0"/>
          <w:sz w:val="24"/>
        </w:rPr>
      </w:pPr>
      <w:r>
        <w:rPr>
          <w:rFonts w:hint="eastAsia"/>
          <w:kern w:val="0"/>
          <w:sz w:val="24"/>
        </w:rPr>
        <w:t>5</w:t>
      </w:r>
      <w:r w:rsidR="006337C4" w:rsidRPr="00D472EB">
        <w:rPr>
          <w:rFonts w:hAnsi="宋体"/>
          <w:kern w:val="0"/>
          <w:sz w:val="24"/>
        </w:rPr>
        <w:t>）</w:t>
      </w:r>
      <w:r w:rsidR="003D76B3" w:rsidRPr="00D472EB">
        <w:rPr>
          <w:rFonts w:hAnsi="宋体"/>
          <w:kern w:val="0"/>
          <w:sz w:val="24"/>
        </w:rPr>
        <w:t>会议费</w:t>
      </w:r>
      <w:r w:rsidR="006337C4" w:rsidRPr="00D472EB">
        <w:rPr>
          <w:rFonts w:hAnsi="宋体"/>
          <w:kern w:val="0"/>
          <w:sz w:val="24"/>
        </w:rPr>
        <w:t>。</w:t>
      </w:r>
    </w:p>
    <w:p w:rsidR="006337C4" w:rsidRPr="00D472EB" w:rsidRDefault="00E34F6D" w:rsidP="00AD0963">
      <w:pPr>
        <w:widowControl/>
        <w:spacing w:line="360" w:lineRule="auto"/>
        <w:ind w:leftChars="172" w:left="361" w:firstLineChars="100" w:firstLine="240"/>
        <w:rPr>
          <w:kern w:val="0"/>
          <w:sz w:val="24"/>
        </w:rPr>
      </w:pPr>
      <w:r w:rsidRPr="00D472EB">
        <w:rPr>
          <w:kern w:val="0"/>
          <w:sz w:val="24"/>
        </w:rPr>
        <w:t>4</w:t>
      </w:r>
      <w:r w:rsidR="006337C4" w:rsidRPr="00D472EB">
        <w:rPr>
          <w:kern w:val="0"/>
          <w:sz w:val="24"/>
        </w:rPr>
        <w:t>．</w:t>
      </w:r>
      <w:r w:rsidR="006337C4" w:rsidRPr="00D472EB">
        <w:rPr>
          <w:rFonts w:hAnsi="宋体"/>
          <w:kern w:val="0"/>
          <w:sz w:val="24"/>
        </w:rPr>
        <w:t>课题完成后</w:t>
      </w:r>
      <w:r w:rsidR="000E114A" w:rsidRPr="00D472EB">
        <w:rPr>
          <w:rFonts w:hAnsi="宋体"/>
          <w:kern w:val="0"/>
          <w:sz w:val="24"/>
        </w:rPr>
        <w:t>结余经费的处理：由</w:t>
      </w:r>
      <w:r w:rsidR="0090511E" w:rsidRPr="00D472EB">
        <w:rPr>
          <w:rFonts w:hAnsi="宋体" w:hint="eastAsia"/>
          <w:kern w:val="0"/>
          <w:sz w:val="24"/>
        </w:rPr>
        <w:t>重点</w:t>
      </w:r>
      <w:r w:rsidR="000E114A" w:rsidRPr="00D472EB">
        <w:rPr>
          <w:rFonts w:hAnsi="宋体"/>
          <w:kern w:val="0"/>
          <w:sz w:val="24"/>
        </w:rPr>
        <w:t>实验室资助的课题结余经费全部归入</w:t>
      </w:r>
      <w:r w:rsidR="0090511E" w:rsidRPr="00D472EB">
        <w:rPr>
          <w:rFonts w:hAnsi="宋体" w:hint="eastAsia"/>
          <w:kern w:val="0"/>
          <w:sz w:val="24"/>
        </w:rPr>
        <w:t>重点</w:t>
      </w:r>
      <w:r w:rsidR="000E114A" w:rsidRPr="00D472EB">
        <w:rPr>
          <w:rFonts w:hAnsi="宋体"/>
          <w:kern w:val="0"/>
          <w:sz w:val="24"/>
        </w:rPr>
        <w:t>实验室</w:t>
      </w:r>
      <w:r w:rsidR="006337C4" w:rsidRPr="00D472EB">
        <w:rPr>
          <w:rFonts w:hAnsi="宋体"/>
          <w:kern w:val="0"/>
          <w:sz w:val="24"/>
        </w:rPr>
        <w:t>。</w:t>
      </w:r>
    </w:p>
    <w:p w:rsidR="006337C4" w:rsidRPr="00D472EB" w:rsidRDefault="006337C4" w:rsidP="00AE2C5D">
      <w:pPr>
        <w:widowControl/>
        <w:spacing w:line="360" w:lineRule="auto"/>
        <w:ind w:left="600" w:hanging="600"/>
        <w:outlineLvl w:val="0"/>
        <w:rPr>
          <w:kern w:val="0"/>
          <w:sz w:val="24"/>
        </w:rPr>
      </w:pPr>
      <w:r w:rsidRPr="00D472EB">
        <w:rPr>
          <w:rFonts w:hAnsi="ˎ̥"/>
          <w:b/>
          <w:bCs/>
          <w:kern w:val="0"/>
          <w:sz w:val="24"/>
        </w:rPr>
        <w:t>五</w:t>
      </w:r>
      <w:r w:rsidR="00D8706E" w:rsidRPr="00D472EB">
        <w:rPr>
          <w:rFonts w:hAnsi="ˎ̥" w:hint="eastAsia"/>
          <w:b/>
          <w:bCs/>
          <w:kern w:val="0"/>
          <w:sz w:val="24"/>
        </w:rPr>
        <w:t>、</w:t>
      </w:r>
      <w:r w:rsidRPr="00D472EB">
        <w:rPr>
          <w:rFonts w:hAnsi="宋体"/>
          <w:b/>
          <w:bCs/>
          <w:kern w:val="0"/>
          <w:sz w:val="24"/>
        </w:rPr>
        <w:t>课题及成果管理</w:t>
      </w:r>
      <w:r w:rsidRPr="00D472EB">
        <w:rPr>
          <w:b/>
          <w:bCs/>
          <w:kern w:val="0"/>
          <w:sz w:val="24"/>
        </w:rPr>
        <w:t xml:space="preserve"> </w:t>
      </w:r>
    </w:p>
    <w:p w:rsidR="006337C4" w:rsidRPr="00D472EB" w:rsidRDefault="006337C4" w:rsidP="003643B6">
      <w:pPr>
        <w:widowControl/>
        <w:spacing w:line="360" w:lineRule="auto"/>
        <w:ind w:leftChars="171" w:left="359" w:firstLineChars="100" w:firstLine="240"/>
        <w:rPr>
          <w:kern w:val="0"/>
          <w:sz w:val="24"/>
        </w:rPr>
      </w:pPr>
      <w:r w:rsidRPr="00D472EB">
        <w:rPr>
          <w:kern w:val="0"/>
          <w:sz w:val="24"/>
        </w:rPr>
        <w:t>1</w:t>
      </w:r>
      <w:r w:rsidRPr="00D472EB">
        <w:rPr>
          <w:rFonts w:hAnsi="宋体"/>
          <w:kern w:val="0"/>
          <w:sz w:val="24"/>
        </w:rPr>
        <w:t>．凡由实验室资助的课题，项目负责人每年须汇报课题进展，根据课题的性质不同，同时提交学术论文，研究报告，或实验工作阶段小结。</w:t>
      </w:r>
    </w:p>
    <w:p w:rsidR="0090511E" w:rsidRPr="00D472EB" w:rsidRDefault="006337C4" w:rsidP="003643B6">
      <w:pPr>
        <w:widowControl/>
        <w:spacing w:line="360" w:lineRule="auto"/>
        <w:ind w:leftChars="171" w:left="359" w:firstLineChars="100" w:firstLine="240"/>
        <w:rPr>
          <w:kern w:val="0"/>
          <w:sz w:val="24"/>
        </w:rPr>
      </w:pPr>
      <w:r w:rsidRPr="00D472EB">
        <w:rPr>
          <w:kern w:val="0"/>
          <w:sz w:val="24"/>
        </w:rPr>
        <w:t>2</w:t>
      </w:r>
      <w:r w:rsidRPr="00D472EB">
        <w:rPr>
          <w:rFonts w:hAnsi="宋体"/>
          <w:kern w:val="0"/>
          <w:sz w:val="24"/>
        </w:rPr>
        <w:t>．课题结束或终止，必须向实验室提交如下材料归档：</w:t>
      </w:r>
    </w:p>
    <w:p w:rsidR="0090511E" w:rsidRPr="00D472EB" w:rsidRDefault="0090511E" w:rsidP="00AE2C5D">
      <w:pPr>
        <w:widowControl/>
        <w:spacing w:line="360" w:lineRule="auto"/>
        <w:ind w:left="360" w:hanging="360"/>
        <w:rPr>
          <w:kern w:val="0"/>
          <w:sz w:val="24"/>
        </w:rPr>
      </w:pPr>
      <w:r w:rsidRPr="00D472EB">
        <w:rPr>
          <w:rFonts w:hint="eastAsia"/>
          <w:kern w:val="0"/>
          <w:sz w:val="24"/>
        </w:rPr>
        <w:t xml:space="preserve">    </w:t>
      </w:r>
      <w:r w:rsidR="003643B6">
        <w:rPr>
          <w:rFonts w:hint="eastAsia"/>
          <w:kern w:val="0"/>
          <w:sz w:val="24"/>
        </w:rPr>
        <w:t xml:space="preserve">   </w:t>
      </w:r>
      <w:r w:rsidR="006337C4" w:rsidRPr="00D472EB">
        <w:rPr>
          <w:kern w:val="0"/>
          <w:sz w:val="24"/>
        </w:rPr>
        <w:t>1</w:t>
      </w:r>
      <w:r w:rsidR="006337C4" w:rsidRPr="00D472EB">
        <w:rPr>
          <w:rFonts w:hAnsi="宋体"/>
          <w:kern w:val="0"/>
          <w:sz w:val="24"/>
        </w:rPr>
        <w:t>）研究工作总结或终止报告</w:t>
      </w:r>
      <w:r w:rsidRPr="00D472EB">
        <w:rPr>
          <w:rFonts w:hint="eastAsia"/>
          <w:kern w:val="0"/>
          <w:sz w:val="24"/>
        </w:rPr>
        <w:t>；</w:t>
      </w:r>
    </w:p>
    <w:p w:rsidR="0090511E" w:rsidRPr="00D472EB" w:rsidRDefault="0090511E" w:rsidP="00AE2C5D">
      <w:pPr>
        <w:widowControl/>
        <w:spacing w:line="360" w:lineRule="auto"/>
        <w:ind w:left="360" w:hanging="360"/>
        <w:rPr>
          <w:kern w:val="0"/>
          <w:sz w:val="24"/>
        </w:rPr>
      </w:pPr>
      <w:r w:rsidRPr="00D472EB">
        <w:rPr>
          <w:rFonts w:hint="eastAsia"/>
          <w:kern w:val="0"/>
          <w:sz w:val="24"/>
        </w:rPr>
        <w:t xml:space="preserve">    </w:t>
      </w:r>
      <w:r w:rsidR="003643B6">
        <w:rPr>
          <w:rFonts w:hint="eastAsia"/>
          <w:kern w:val="0"/>
          <w:sz w:val="24"/>
        </w:rPr>
        <w:t xml:space="preserve">   </w:t>
      </w:r>
      <w:r w:rsidR="006337C4" w:rsidRPr="00D472EB">
        <w:rPr>
          <w:kern w:val="0"/>
          <w:sz w:val="24"/>
        </w:rPr>
        <w:t>2</w:t>
      </w:r>
      <w:r w:rsidR="006337C4" w:rsidRPr="00D472EB">
        <w:rPr>
          <w:rFonts w:hAnsi="宋体"/>
          <w:kern w:val="0"/>
          <w:sz w:val="24"/>
        </w:rPr>
        <w:t>）学术论文或报告</w:t>
      </w:r>
      <w:r w:rsidRPr="00D472EB">
        <w:rPr>
          <w:rFonts w:hint="eastAsia"/>
          <w:kern w:val="0"/>
          <w:sz w:val="24"/>
        </w:rPr>
        <w:t>；</w:t>
      </w:r>
    </w:p>
    <w:p w:rsidR="0090511E" w:rsidRPr="00D472EB" w:rsidRDefault="0090511E" w:rsidP="00AE2C5D">
      <w:pPr>
        <w:widowControl/>
        <w:spacing w:line="360" w:lineRule="auto"/>
        <w:ind w:left="360" w:hanging="360"/>
        <w:rPr>
          <w:kern w:val="0"/>
          <w:sz w:val="24"/>
        </w:rPr>
      </w:pPr>
      <w:r w:rsidRPr="00D472EB">
        <w:rPr>
          <w:rFonts w:hint="eastAsia"/>
          <w:kern w:val="0"/>
          <w:sz w:val="24"/>
        </w:rPr>
        <w:t xml:space="preserve">   </w:t>
      </w:r>
      <w:r w:rsidR="003643B6">
        <w:rPr>
          <w:rFonts w:hint="eastAsia"/>
          <w:kern w:val="0"/>
          <w:sz w:val="24"/>
        </w:rPr>
        <w:t xml:space="preserve">   </w:t>
      </w:r>
      <w:r w:rsidRPr="00D472EB">
        <w:rPr>
          <w:rFonts w:hint="eastAsia"/>
          <w:kern w:val="0"/>
          <w:sz w:val="24"/>
        </w:rPr>
        <w:t xml:space="preserve"> </w:t>
      </w:r>
      <w:r w:rsidR="006337C4" w:rsidRPr="00D472EB">
        <w:rPr>
          <w:kern w:val="0"/>
          <w:sz w:val="24"/>
        </w:rPr>
        <w:t>3</w:t>
      </w:r>
      <w:r w:rsidR="006337C4" w:rsidRPr="00D472EB">
        <w:rPr>
          <w:rFonts w:hAnsi="宋体"/>
          <w:kern w:val="0"/>
          <w:sz w:val="24"/>
        </w:rPr>
        <w:t>）课题工作中的原始资料及实验数据，档案及目录</w:t>
      </w:r>
      <w:r w:rsidRPr="00D472EB">
        <w:rPr>
          <w:rFonts w:hint="eastAsia"/>
          <w:kern w:val="0"/>
          <w:sz w:val="24"/>
        </w:rPr>
        <w:t>；</w:t>
      </w:r>
    </w:p>
    <w:p w:rsidR="006337C4" w:rsidRPr="00D472EB" w:rsidRDefault="0090511E" w:rsidP="00AE2C5D">
      <w:pPr>
        <w:widowControl/>
        <w:spacing w:line="360" w:lineRule="auto"/>
        <w:ind w:left="360" w:hanging="360"/>
        <w:rPr>
          <w:kern w:val="0"/>
          <w:sz w:val="24"/>
        </w:rPr>
      </w:pPr>
      <w:r w:rsidRPr="00D472EB">
        <w:rPr>
          <w:rFonts w:hint="eastAsia"/>
          <w:kern w:val="0"/>
          <w:sz w:val="24"/>
        </w:rPr>
        <w:t xml:space="preserve">    </w:t>
      </w:r>
      <w:r w:rsidR="003643B6">
        <w:rPr>
          <w:rFonts w:hint="eastAsia"/>
          <w:kern w:val="0"/>
          <w:sz w:val="24"/>
        </w:rPr>
        <w:t xml:space="preserve">   </w:t>
      </w:r>
      <w:r w:rsidR="006337C4" w:rsidRPr="00D472EB">
        <w:rPr>
          <w:kern w:val="0"/>
          <w:sz w:val="24"/>
        </w:rPr>
        <w:t>4</w:t>
      </w:r>
      <w:r w:rsidR="006337C4" w:rsidRPr="00D472EB">
        <w:rPr>
          <w:rFonts w:hAnsi="宋体"/>
          <w:kern w:val="0"/>
          <w:sz w:val="24"/>
        </w:rPr>
        <w:t>）所</w:t>
      </w:r>
      <w:r w:rsidR="001525D4" w:rsidRPr="00D472EB">
        <w:rPr>
          <w:rFonts w:hAnsi="宋体"/>
          <w:kern w:val="0"/>
          <w:sz w:val="24"/>
        </w:rPr>
        <w:t>完成的考核指标（包含</w:t>
      </w:r>
      <w:r w:rsidR="006337C4" w:rsidRPr="00D472EB">
        <w:rPr>
          <w:rFonts w:hAnsi="宋体"/>
          <w:kern w:val="0"/>
          <w:sz w:val="24"/>
        </w:rPr>
        <w:t>发表的研究论文</w:t>
      </w:r>
      <w:r w:rsidR="001525D4" w:rsidRPr="00D472EB">
        <w:rPr>
          <w:rFonts w:hAnsi="宋体"/>
          <w:kern w:val="0"/>
          <w:sz w:val="24"/>
        </w:rPr>
        <w:t>、专利、获奖和鉴定成果等）</w:t>
      </w:r>
      <w:r w:rsidRPr="00D472EB">
        <w:rPr>
          <w:rFonts w:hAnsi="宋体" w:hint="eastAsia"/>
          <w:kern w:val="0"/>
          <w:sz w:val="24"/>
        </w:rPr>
        <w:t>。</w:t>
      </w:r>
    </w:p>
    <w:p w:rsidR="006337C4" w:rsidRPr="00D472EB" w:rsidRDefault="006337C4" w:rsidP="003643B6">
      <w:pPr>
        <w:widowControl/>
        <w:spacing w:line="360" w:lineRule="auto"/>
        <w:ind w:leftChars="171" w:left="359" w:firstLineChars="100" w:firstLine="240"/>
        <w:rPr>
          <w:kern w:val="0"/>
          <w:sz w:val="24"/>
        </w:rPr>
      </w:pPr>
      <w:r w:rsidRPr="00D472EB">
        <w:rPr>
          <w:kern w:val="0"/>
          <w:sz w:val="24"/>
        </w:rPr>
        <w:lastRenderedPageBreak/>
        <w:t>3</w:t>
      </w:r>
      <w:r w:rsidRPr="00D472EB">
        <w:rPr>
          <w:rFonts w:hAnsi="宋体"/>
          <w:kern w:val="0"/>
          <w:sz w:val="24"/>
        </w:rPr>
        <w:t>．实验室主任不定期检查课题执行及进展情况，对不执行研究计划的，有权终止资助。</w:t>
      </w:r>
    </w:p>
    <w:p w:rsidR="006337C4" w:rsidRPr="00D472EB" w:rsidRDefault="006337C4" w:rsidP="003643B6">
      <w:pPr>
        <w:widowControl/>
        <w:spacing w:line="360" w:lineRule="auto"/>
        <w:ind w:leftChars="171" w:left="359" w:firstLineChars="100" w:firstLine="240"/>
        <w:rPr>
          <w:kern w:val="0"/>
          <w:sz w:val="24"/>
        </w:rPr>
      </w:pPr>
      <w:r w:rsidRPr="00D472EB">
        <w:rPr>
          <w:kern w:val="0"/>
          <w:sz w:val="24"/>
        </w:rPr>
        <w:t>4</w:t>
      </w:r>
      <w:r w:rsidRPr="00D472EB">
        <w:rPr>
          <w:rFonts w:hAnsi="宋体"/>
          <w:kern w:val="0"/>
          <w:sz w:val="24"/>
        </w:rPr>
        <w:t>．资助课题所取得的成果，属于</w:t>
      </w:r>
      <w:r w:rsidR="007554C9" w:rsidRPr="007554C9">
        <w:rPr>
          <w:rFonts w:hAnsi="宋体" w:hint="eastAsia"/>
          <w:kern w:val="0"/>
          <w:sz w:val="24"/>
        </w:rPr>
        <w:t>广西南海珊瑚礁研究重点实验室</w:t>
      </w:r>
      <w:r w:rsidRPr="00D472EB">
        <w:rPr>
          <w:rFonts w:hAnsi="宋体"/>
          <w:kern w:val="0"/>
          <w:sz w:val="24"/>
        </w:rPr>
        <w:t>和研究者所在单位。外籍客座人员按国家有关规定办理。研究成果如需组织鉴定或评审时，由本实验室负责组织办理，并由双方联合申报成果或申请奖励。成果转让的获利，由双方共享，比例另行协商。申请专利发明时，</w:t>
      </w:r>
      <w:r w:rsidR="003643B6">
        <w:rPr>
          <w:rFonts w:hAnsi="宋体"/>
          <w:kern w:val="0"/>
          <w:sz w:val="24"/>
        </w:rPr>
        <w:t>广西大学必须作为合作单位</w:t>
      </w:r>
      <w:r w:rsidR="003643B6">
        <w:rPr>
          <w:rFonts w:hAnsi="宋体" w:hint="eastAsia"/>
          <w:kern w:val="0"/>
          <w:sz w:val="24"/>
        </w:rPr>
        <w:t>，</w:t>
      </w:r>
      <w:r w:rsidRPr="00D472EB">
        <w:rPr>
          <w:rFonts w:hAnsi="宋体"/>
          <w:kern w:val="0"/>
          <w:sz w:val="24"/>
        </w:rPr>
        <w:t>按专利法及有关规定办理。</w:t>
      </w:r>
    </w:p>
    <w:p w:rsidR="00C94F7F" w:rsidRDefault="006337C4" w:rsidP="0087329A">
      <w:pPr>
        <w:widowControl/>
        <w:spacing w:line="360" w:lineRule="auto"/>
        <w:ind w:leftChars="171" w:left="359" w:firstLineChars="100" w:firstLine="240"/>
        <w:rPr>
          <w:rFonts w:hAnsi="宋体"/>
          <w:kern w:val="0"/>
          <w:sz w:val="24"/>
        </w:rPr>
      </w:pPr>
      <w:r w:rsidRPr="00D472EB">
        <w:rPr>
          <w:kern w:val="0"/>
          <w:sz w:val="24"/>
        </w:rPr>
        <w:t>5</w:t>
      </w:r>
      <w:r w:rsidRPr="00D472EB">
        <w:rPr>
          <w:rFonts w:hAnsi="宋体"/>
          <w:kern w:val="0"/>
          <w:sz w:val="24"/>
        </w:rPr>
        <w:t>．由</w:t>
      </w:r>
      <w:r w:rsidR="0090511E" w:rsidRPr="00D472EB">
        <w:rPr>
          <w:rFonts w:hAnsi="宋体" w:hint="eastAsia"/>
          <w:kern w:val="0"/>
          <w:sz w:val="24"/>
        </w:rPr>
        <w:t>重点</w:t>
      </w:r>
      <w:r w:rsidRPr="00D472EB">
        <w:rPr>
          <w:rFonts w:hAnsi="宋体"/>
          <w:kern w:val="0"/>
          <w:sz w:val="24"/>
        </w:rPr>
        <w:t>实验室资助的课题所发表的论文、论著、研究报告、资料、鉴定证书以及申报成果时，研究者</w:t>
      </w:r>
      <w:r w:rsidR="002B0F7F" w:rsidRPr="00D472EB">
        <w:rPr>
          <w:rFonts w:hAnsi="宋体"/>
          <w:kern w:val="0"/>
          <w:sz w:val="24"/>
        </w:rPr>
        <w:t>中文</w:t>
      </w:r>
      <w:r w:rsidRPr="00D472EB">
        <w:rPr>
          <w:rFonts w:hAnsi="宋体"/>
          <w:kern w:val="0"/>
          <w:sz w:val="24"/>
        </w:rPr>
        <w:t>署名</w:t>
      </w:r>
      <w:r w:rsidR="001525D4" w:rsidRPr="00D472EB">
        <w:rPr>
          <w:rFonts w:hAnsi="宋体"/>
          <w:kern w:val="0"/>
          <w:sz w:val="24"/>
        </w:rPr>
        <w:t>为以下</w:t>
      </w:r>
      <w:r w:rsidR="003643B6">
        <w:rPr>
          <w:rFonts w:hint="eastAsia"/>
          <w:kern w:val="0"/>
          <w:sz w:val="24"/>
        </w:rPr>
        <w:t>两</w:t>
      </w:r>
      <w:r w:rsidR="001525D4" w:rsidRPr="00D472EB">
        <w:rPr>
          <w:rFonts w:hAnsi="宋体"/>
          <w:kern w:val="0"/>
          <w:sz w:val="24"/>
        </w:rPr>
        <w:t>种</w:t>
      </w:r>
      <w:r w:rsidR="002B0F7F" w:rsidRPr="00D472EB">
        <w:rPr>
          <w:rFonts w:hAnsi="宋体" w:hint="eastAsia"/>
          <w:kern w:val="0"/>
          <w:sz w:val="24"/>
        </w:rPr>
        <w:t>之一</w:t>
      </w:r>
      <w:r w:rsidRPr="00D472EB">
        <w:rPr>
          <w:rFonts w:hAnsi="宋体"/>
          <w:kern w:val="0"/>
          <w:sz w:val="24"/>
        </w:rPr>
        <w:t>：</w:t>
      </w:r>
      <w:r w:rsidR="001525D4" w:rsidRPr="00D472EB">
        <w:rPr>
          <w:kern w:val="0"/>
          <w:sz w:val="24"/>
        </w:rPr>
        <w:t>1</w:t>
      </w:r>
      <w:r w:rsidR="001525D4" w:rsidRPr="00D472EB">
        <w:rPr>
          <w:rFonts w:hAnsi="宋体"/>
          <w:kern w:val="0"/>
          <w:sz w:val="24"/>
        </w:rPr>
        <w:t>、</w:t>
      </w:r>
      <w:r w:rsidR="007554C9" w:rsidRPr="007554C9">
        <w:rPr>
          <w:rFonts w:hAnsi="宋体" w:hint="eastAsia"/>
          <w:kern w:val="0"/>
          <w:sz w:val="24"/>
        </w:rPr>
        <w:t>广西南海珊瑚礁研究重点实验室</w:t>
      </w:r>
      <w:r w:rsidR="00D54AB2" w:rsidRPr="00D472EB">
        <w:rPr>
          <w:rFonts w:hAnsi="宋体" w:hint="eastAsia"/>
          <w:kern w:val="0"/>
          <w:sz w:val="24"/>
        </w:rPr>
        <w:t>（广西大学）</w:t>
      </w:r>
      <w:r w:rsidR="005F0E87" w:rsidRPr="00D472EB">
        <w:rPr>
          <w:rFonts w:hAnsi="宋体" w:hint="eastAsia"/>
          <w:kern w:val="0"/>
          <w:sz w:val="24"/>
        </w:rPr>
        <w:t xml:space="preserve">, </w:t>
      </w:r>
      <w:r w:rsidR="005F0E87" w:rsidRPr="00D472EB">
        <w:rPr>
          <w:rFonts w:hAnsi="宋体" w:hint="eastAsia"/>
          <w:kern w:val="0"/>
          <w:sz w:val="24"/>
        </w:rPr>
        <w:t>南宁</w:t>
      </w:r>
      <w:r w:rsidR="005F0E87" w:rsidRPr="00D472EB">
        <w:rPr>
          <w:rFonts w:hAnsi="宋体" w:hint="eastAsia"/>
          <w:kern w:val="0"/>
          <w:sz w:val="24"/>
        </w:rPr>
        <w:t xml:space="preserve">530004, </w:t>
      </w:r>
      <w:r w:rsidR="005F0E87" w:rsidRPr="00D472EB">
        <w:rPr>
          <w:rFonts w:hAnsi="宋体" w:hint="eastAsia"/>
          <w:kern w:val="0"/>
          <w:sz w:val="24"/>
        </w:rPr>
        <w:t>中国</w:t>
      </w:r>
      <w:r w:rsidR="001525D4" w:rsidRPr="00D472EB">
        <w:rPr>
          <w:rFonts w:hAnsi="宋体"/>
          <w:kern w:val="0"/>
          <w:sz w:val="24"/>
        </w:rPr>
        <w:t>；</w:t>
      </w:r>
      <w:r w:rsidR="001525D4" w:rsidRPr="00D472EB">
        <w:rPr>
          <w:kern w:val="0"/>
          <w:sz w:val="24"/>
        </w:rPr>
        <w:t>2</w:t>
      </w:r>
      <w:r w:rsidR="001525D4" w:rsidRPr="00D472EB">
        <w:rPr>
          <w:rFonts w:hAnsi="宋体"/>
          <w:kern w:val="0"/>
          <w:sz w:val="24"/>
        </w:rPr>
        <w:t>、</w:t>
      </w:r>
      <w:r w:rsidR="005F0E87" w:rsidRPr="00D472EB">
        <w:rPr>
          <w:rFonts w:hAnsi="宋体" w:hint="eastAsia"/>
          <w:kern w:val="0"/>
          <w:sz w:val="24"/>
        </w:rPr>
        <w:t>广西大学</w:t>
      </w:r>
      <w:r w:rsidR="005F0E87" w:rsidRPr="00D472EB">
        <w:rPr>
          <w:rFonts w:hAnsi="宋体" w:hint="eastAsia"/>
          <w:kern w:val="0"/>
          <w:sz w:val="24"/>
        </w:rPr>
        <w:t xml:space="preserve"> </w:t>
      </w:r>
      <w:r w:rsidR="007554C9" w:rsidRPr="007554C9">
        <w:rPr>
          <w:rFonts w:hAnsi="宋体" w:hint="eastAsia"/>
          <w:kern w:val="0"/>
          <w:sz w:val="24"/>
        </w:rPr>
        <w:t>广西南海珊瑚礁研究重点实验室</w:t>
      </w:r>
      <w:r w:rsidR="005F0E87" w:rsidRPr="00D472EB">
        <w:rPr>
          <w:rFonts w:hAnsi="宋体" w:hint="eastAsia"/>
          <w:kern w:val="0"/>
          <w:sz w:val="24"/>
        </w:rPr>
        <w:t xml:space="preserve">, </w:t>
      </w:r>
      <w:r w:rsidR="005F0E87" w:rsidRPr="00D472EB">
        <w:rPr>
          <w:rFonts w:hAnsi="宋体" w:hint="eastAsia"/>
          <w:kern w:val="0"/>
          <w:sz w:val="24"/>
        </w:rPr>
        <w:t>南宁</w:t>
      </w:r>
      <w:r w:rsidR="005F0E87" w:rsidRPr="00D472EB">
        <w:rPr>
          <w:rFonts w:hAnsi="宋体" w:hint="eastAsia"/>
          <w:kern w:val="0"/>
          <w:sz w:val="24"/>
        </w:rPr>
        <w:t xml:space="preserve">530004, </w:t>
      </w:r>
      <w:r w:rsidR="005F0E87" w:rsidRPr="00D472EB">
        <w:rPr>
          <w:rFonts w:hAnsi="宋体" w:hint="eastAsia"/>
          <w:kern w:val="0"/>
          <w:sz w:val="24"/>
        </w:rPr>
        <w:t>中国</w:t>
      </w:r>
      <w:r w:rsidR="001525D4" w:rsidRPr="00D472EB">
        <w:rPr>
          <w:rFonts w:hAnsi="宋体"/>
          <w:kern w:val="0"/>
          <w:sz w:val="24"/>
        </w:rPr>
        <w:t>。</w:t>
      </w:r>
      <w:r w:rsidRPr="00D472EB">
        <w:rPr>
          <w:rFonts w:hAnsi="宋体"/>
          <w:kern w:val="0"/>
          <w:sz w:val="24"/>
        </w:rPr>
        <w:t>英文</w:t>
      </w:r>
      <w:r w:rsidR="002942C8">
        <w:rPr>
          <w:rFonts w:hAnsi="宋体" w:hint="eastAsia"/>
          <w:kern w:val="0"/>
          <w:sz w:val="24"/>
        </w:rPr>
        <w:t>署名</w:t>
      </w:r>
      <w:r w:rsidR="00AF2BD2">
        <w:rPr>
          <w:rFonts w:hAnsi="宋体" w:hint="eastAsia"/>
          <w:kern w:val="0"/>
          <w:sz w:val="24"/>
        </w:rPr>
        <w:t>则需</w:t>
      </w:r>
      <w:r w:rsidR="002942C8">
        <w:rPr>
          <w:rFonts w:hAnsi="宋体" w:hint="eastAsia"/>
          <w:kern w:val="0"/>
          <w:sz w:val="24"/>
        </w:rPr>
        <w:t>如下</w:t>
      </w:r>
      <w:r w:rsidRPr="00D472EB">
        <w:rPr>
          <w:rFonts w:hAnsi="宋体"/>
          <w:kern w:val="0"/>
          <w:sz w:val="24"/>
        </w:rPr>
        <w:t>：</w:t>
      </w:r>
      <w:r w:rsidR="002942C8">
        <w:rPr>
          <w:kern w:val="0"/>
          <w:sz w:val="24"/>
        </w:rPr>
        <w:t>1</w:t>
      </w:r>
      <w:r w:rsidR="005F0E87" w:rsidRPr="00D472EB">
        <w:rPr>
          <w:rFonts w:hint="eastAsia"/>
          <w:kern w:val="0"/>
          <w:sz w:val="24"/>
        </w:rPr>
        <w:t>、</w:t>
      </w:r>
      <w:r w:rsidR="002942C8" w:rsidRPr="002942C8">
        <w:rPr>
          <w:kern w:val="0"/>
          <w:sz w:val="24"/>
        </w:rPr>
        <w:t>Guangxi Laboratory on the Study of Coral Reefs in the South China Sea</w:t>
      </w:r>
      <w:r w:rsidR="005F0E87" w:rsidRPr="00D472EB">
        <w:rPr>
          <w:rFonts w:hint="eastAsia"/>
          <w:kern w:val="0"/>
          <w:sz w:val="24"/>
        </w:rPr>
        <w:t>, Guangxi University, Nanning 530004, China</w:t>
      </w:r>
      <w:r w:rsidR="00AF2BD2">
        <w:rPr>
          <w:rFonts w:hAnsi="宋体" w:hint="eastAsia"/>
          <w:kern w:val="0"/>
          <w:sz w:val="24"/>
        </w:rPr>
        <w:t>。除此之外</w:t>
      </w:r>
      <w:r w:rsidR="00AF2BD2">
        <w:rPr>
          <w:rFonts w:hAnsi="宋体"/>
          <w:kern w:val="0"/>
          <w:sz w:val="24"/>
        </w:rPr>
        <w:t>，</w:t>
      </w:r>
      <w:r w:rsidR="00AF2BD2">
        <w:rPr>
          <w:rFonts w:hAnsi="宋体" w:hint="eastAsia"/>
          <w:kern w:val="0"/>
          <w:sz w:val="24"/>
        </w:rPr>
        <w:t>发表成果还</w:t>
      </w:r>
      <w:r w:rsidR="001525D4" w:rsidRPr="00D472EB">
        <w:rPr>
          <w:rFonts w:hAnsi="宋体"/>
          <w:kern w:val="0"/>
          <w:sz w:val="24"/>
        </w:rPr>
        <w:t>须标注</w:t>
      </w:r>
      <w:r w:rsidR="001525D4" w:rsidRPr="00D472EB">
        <w:rPr>
          <w:kern w:val="0"/>
          <w:sz w:val="24"/>
        </w:rPr>
        <w:t>“</w:t>
      </w:r>
      <w:r w:rsidR="002942C8" w:rsidRPr="002942C8">
        <w:rPr>
          <w:rFonts w:hAnsi="宋体" w:hint="eastAsia"/>
          <w:kern w:val="0"/>
          <w:sz w:val="24"/>
        </w:rPr>
        <w:t>广西南海珊瑚礁研究重点实验室</w:t>
      </w:r>
      <w:r w:rsidR="00D54AB2" w:rsidRPr="00D472EB">
        <w:rPr>
          <w:rFonts w:hAnsi="宋体" w:hint="eastAsia"/>
          <w:kern w:val="0"/>
          <w:sz w:val="24"/>
        </w:rPr>
        <w:t>开放</w:t>
      </w:r>
      <w:r w:rsidR="003643B6">
        <w:rPr>
          <w:rFonts w:hAnsi="宋体" w:hint="eastAsia"/>
          <w:kern w:val="0"/>
          <w:sz w:val="24"/>
        </w:rPr>
        <w:t>基金</w:t>
      </w:r>
      <w:r w:rsidR="005F0E87" w:rsidRPr="00D472EB">
        <w:rPr>
          <w:rFonts w:hAnsi="宋体" w:hint="eastAsia"/>
          <w:kern w:val="0"/>
          <w:sz w:val="24"/>
        </w:rPr>
        <w:t>资助</w:t>
      </w:r>
      <w:r w:rsidR="001525D4" w:rsidRPr="00D472EB">
        <w:rPr>
          <w:kern w:val="0"/>
          <w:sz w:val="24"/>
        </w:rPr>
        <w:t>”</w:t>
      </w:r>
      <w:r w:rsidR="001525D4" w:rsidRPr="00D472EB">
        <w:rPr>
          <w:rFonts w:hAnsi="宋体"/>
          <w:kern w:val="0"/>
          <w:sz w:val="24"/>
        </w:rPr>
        <w:t>（</w:t>
      </w:r>
      <w:r w:rsidR="001525D4" w:rsidRPr="00D472EB">
        <w:rPr>
          <w:kern w:val="0"/>
          <w:sz w:val="24"/>
        </w:rPr>
        <w:t>Supported by the Opening Project of</w:t>
      </w:r>
      <w:r w:rsidR="00537315" w:rsidRPr="00D472EB">
        <w:rPr>
          <w:kern w:val="0"/>
          <w:sz w:val="24"/>
        </w:rPr>
        <w:t xml:space="preserve"> </w:t>
      </w:r>
      <w:r w:rsidR="002942C8" w:rsidRPr="002942C8">
        <w:rPr>
          <w:kern w:val="0"/>
          <w:sz w:val="24"/>
        </w:rPr>
        <w:t>Guangxi Laboratory on the Study of Coral Reefs in the South China Sea</w:t>
      </w:r>
      <w:r w:rsidR="005F0E87" w:rsidRPr="00D472EB">
        <w:rPr>
          <w:kern w:val="0"/>
          <w:sz w:val="24"/>
        </w:rPr>
        <w:t>, Nanning 530004, China</w:t>
      </w:r>
      <w:r w:rsidR="001525D4" w:rsidRPr="00D472EB">
        <w:rPr>
          <w:rFonts w:hAnsi="宋体"/>
          <w:kern w:val="0"/>
          <w:sz w:val="24"/>
        </w:rPr>
        <w:t>）字样和项目编号。</w:t>
      </w:r>
      <w:r w:rsidR="001525D4" w:rsidRPr="00847100">
        <w:rPr>
          <w:rFonts w:hAnsi="宋体"/>
          <w:b/>
          <w:kern w:val="0"/>
          <w:sz w:val="24"/>
        </w:rPr>
        <w:t>重点实验室署名可以是第一</w:t>
      </w:r>
      <w:r w:rsidR="007308AB" w:rsidRPr="00847100">
        <w:rPr>
          <w:rFonts w:hAnsi="宋体" w:hint="eastAsia"/>
          <w:b/>
          <w:kern w:val="0"/>
          <w:sz w:val="24"/>
        </w:rPr>
        <w:t>单位</w:t>
      </w:r>
      <w:r w:rsidR="00DA55FB">
        <w:rPr>
          <w:rFonts w:hAnsi="宋体" w:hint="eastAsia"/>
          <w:b/>
          <w:kern w:val="0"/>
          <w:sz w:val="24"/>
        </w:rPr>
        <w:t>、</w:t>
      </w:r>
      <w:r w:rsidR="001525D4" w:rsidRPr="00847100">
        <w:rPr>
          <w:rFonts w:hAnsi="宋体"/>
          <w:b/>
          <w:kern w:val="0"/>
          <w:sz w:val="24"/>
        </w:rPr>
        <w:t>第二</w:t>
      </w:r>
      <w:r w:rsidR="007308AB" w:rsidRPr="00847100">
        <w:rPr>
          <w:rFonts w:hAnsi="宋体" w:hint="eastAsia"/>
          <w:b/>
          <w:kern w:val="0"/>
          <w:sz w:val="24"/>
        </w:rPr>
        <w:t>单位</w:t>
      </w:r>
      <w:r w:rsidR="00DA55FB">
        <w:rPr>
          <w:rFonts w:hAnsi="宋体" w:hint="eastAsia"/>
          <w:b/>
          <w:kern w:val="0"/>
          <w:sz w:val="24"/>
        </w:rPr>
        <w:t>或者</w:t>
      </w:r>
      <w:r w:rsidR="00DA55FB">
        <w:rPr>
          <w:rFonts w:hAnsi="宋体"/>
          <w:b/>
          <w:kern w:val="0"/>
          <w:sz w:val="24"/>
        </w:rPr>
        <w:t>第三单位</w:t>
      </w:r>
      <w:r w:rsidR="00537315" w:rsidRPr="00847100">
        <w:rPr>
          <w:rFonts w:hAnsi="宋体"/>
          <w:b/>
          <w:kern w:val="0"/>
          <w:sz w:val="24"/>
        </w:rPr>
        <w:t>。</w:t>
      </w:r>
    </w:p>
    <w:p w:rsidR="0087329A" w:rsidRPr="0087329A" w:rsidRDefault="0087329A" w:rsidP="003643B6">
      <w:pPr>
        <w:widowControl/>
        <w:spacing w:line="360" w:lineRule="auto"/>
        <w:ind w:leftChars="171" w:left="359" w:firstLineChars="100" w:firstLine="240"/>
        <w:rPr>
          <w:rFonts w:hAnsi="宋体"/>
          <w:kern w:val="0"/>
          <w:sz w:val="24"/>
        </w:rPr>
      </w:pPr>
      <w:r w:rsidRPr="0087329A">
        <w:rPr>
          <w:rFonts w:hAnsi="宋体" w:hint="eastAsia"/>
          <w:kern w:val="0"/>
          <w:sz w:val="24"/>
        </w:rPr>
        <w:t>6</w:t>
      </w:r>
      <w:r w:rsidR="00C348E6">
        <w:rPr>
          <w:rFonts w:hAnsi="宋体" w:hint="eastAsia"/>
          <w:kern w:val="0"/>
          <w:sz w:val="24"/>
        </w:rPr>
        <w:t xml:space="preserve">. </w:t>
      </w:r>
      <w:r w:rsidR="00C348E6" w:rsidRPr="00C348E6">
        <w:rPr>
          <w:rFonts w:hAnsi="宋体" w:hint="eastAsia"/>
          <w:kern w:val="0"/>
          <w:sz w:val="24"/>
        </w:rPr>
        <w:t>考核指标必须满足以下指标之一：</w:t>
      </w:r>
      <w:r w:rsidR="00C348E6" w:rsidRPr="00C348E6">
        <w:rPr>
          <w:rFonts w:hAnsi="宋体" w:hint="eastAsia"/>
          <w:kern w:val="0"/>
          <w:sz w:val="24"/>
        </w:rPr>
        <w:t>1</w:t>
      </w:r>
      <w:r w:rsidR="007A44F2">
        <w:rPr>
          <w:rFonts w:hAnsi="宋体" w:hint="eastAsia"/>
          <w:kern w:val="0"/>
          <w:sz w:val="24"/>
        </w:rPr>
        <w:t>）</w:t>
      </w:r>
      <w:r w:rsidR="00C348E6" w:rsidRPr="00C348E6">
        <w:rPr>
          <w:rFonts w:hAnsi="宋体" w:hint="eastAsia"/>
          <w:kern w:val="0"/>
          <w:sz w:val="24"/>
        </w:rPr>
        <w:t>重点实验室署名为第一单位的</w:t>
      </w:r>
      <w:r w:rsidR="00C348E6" w:rsidRPr="00C348E6">
        <w:rPr>
          <w:rFonts w:hAnsi="宋体" w:hint="eastAsia"/>
          <w:kern w:val="0"/>
          <w:sz w:val="24"/>
        </w:rPr>
        <w:t>EI</w:t>
      </w:r>
      <w:r w:rsidR="00C348E6" w:rsidRPr="00C348E6">
        <w:rPr>
          <w:rFonts w:hAnsi="宋体" w:hint="eastAsia"/>
          <w:kern w:val="0"/>
          <w:sz w:val="24"/>
        </w:rPr>
        <w:t>或核心论文</w:t>
      </w:r>
      <w:r w:rsidR="00C348E6" w:rsidRPr="00C348E6">
        <w:rPr>
          <w:rFonts w:hAnsi="宋体" w:hint="eastAsia"/>
          <w:kern w:val="0"/>
          <w:sz w:val="24"/>
        </w:rPr>
        <w:t>1</w:t>
      </w:r>
      <w:r w:rsidR="00C348E6" w:rsidRPr="00C348E6">
        <w:rPr>
          <w:rFonts w:hAnsi="宋体" w:hint="eastAsia"/>
          <w:kern w:val="0"/>
          <w:sz w:val="24"/>
        </w:rPr>
        <w:t>篇；</w:t>
      </w:r>
      <w:r w:rsidR="00C348E6" w:rsidRPr="00C348E6">
        <w:rPr>
          <w:rFonts w:hAnsi="宋体" w:hint="eastAsia"/>
          <w:kern w:val="0"/>
          <w:sz w:val="24"/>
        </w:rPr>
        <w:t>2</w:t>
      </w:r>
      <w:r w:rsidR="00951A45">
        <w:rPr>
          <w:rFonts w:hAnsi="宋体" w:hint="eastAsia"/>
          <w:kern w:val="0"/>
          <w:sz w:val="24"/>
        </w:rPr>
        <w:t>）</w:t>
      </w:r>
      <w:r w:rsidR="00454D7C" w:rsidRPr="00454D7C">
        <w:rPr>
          <w:rFonts w:hAnsi="宋体" w:hint="eastAsia"/>
          <w:kern w:val="0"/>
          <w:sz w:val="24"/>
        </w:rPr>
        <w:t>重点实验室署名为前三单位的</w:t>
      </w:r>
      <w:r w:rsidR="00454D7C" w:rsidRPr="00454D7C">
        <w:rPr>
          <w:rFonts w:hAnsi="宋体" w:hint="eastAsia"/>
          <w:kern w:val="0"/>
          <w:sz w:val="24"/>
        </w:rPr>
        <w:t>SCI</w:t>
      </w:r>
      <w:r w:rsidR="00454D7C" w:rsidRPr="00454D7C">
        <w:rPr>
          <w:rFonts w:hAnsi="宋体" w:hint="eastAsia"/>
          <w:kern w:val="0"/>
          <w:sz w:val="24"/>
        </w:rPr>
        <w:t>收录论文</w:t>
      </w:r>
      <w:r w:rsidR="00454D7C" w:rsidRPr="00454D7C">
        <w:rPr>
          <w:rFonts w:hAnsi="宋体" w:hint="eastAsia"/>
          <w:kern w:val="0"/>
          <w:sz w:val="24"/>
        </w:rPr>
        <w:t>1</w:t>
      </w:r>
      <w:r w:rsidR="00454D7C" w:rsidRPr="00454D7C">
        <w:rPr>
          <w:rFonts w:hAnsi="宋体" w:hint="eastAsia"/>
          <w:kern w:val="0"/>
          <w:sz w:val="24"/>
        </w:rPr>
        <w:t>篇</w:t>
      </w:r>
      <w:r w:rsidR="00C348E6" w:rsidRPr="00C348E6">
        <w:rPr>
          <w:rFonts w:hAnsi="宋体" w:hint="eastAsia"/>
          <w:kern w:val="0"/>
          <w:sz w:val="24"/>
        </w:rPr>
        <w:t>；</w:t>
      </w:r>
      <w:r w:rsidR="00C348E6" w:rsidRPr="00C348E6">
        <w:rPr>
          <w:rFonts w:hAnsi="宋体" w:hint="eastAsia"/>
          <w:kern w:val="0"/>
          <w:sz w:val="24"/>
        </w:rPr>
        <w:t>3</w:t>
      </w:r>
      <w:r w:rsidR="00951A45">
        <w:rPr>
          <w:rFonts w:hAnsi="宋体" w:hint="eastAsia"/>
          <w:kern w:val="0"/>
          <w:sz w:val="24"/>
        </w:rPr>
        <w:t>）</w:t>
      </w:r>
      <w:r w:rsidR="00C348E6" w:rsidRPr="00C348E6">
        <w:rPr>
          <w:rFonts w:hAnsi="宋体" w:hint="eastAsia"/>
          <w:kern w:val="0"/>
          <w:sz w:val="24"/>
        </w:rPr>
        <w:t>重点实验室署名为第二或第三单位的</w:t>
      </w:r>
      <w:r w:rsidR="00C348E6" w:rsidRPr="00C348E6">
        <w:rPr>
          <w:rFonts w:hAnsi="宋体" w:hint="eastAsia"/>
          <w:kern w:val="0"/>
          <w:sz w:val="24"/>
        </w:rPr>
        <w:t>EI</w:t>
      </w:r>
      <w:r w:rsidR="00C348E6" w:rsidRPr="00C348E6">
        <w:rPr>
          <w:rFonts w:hAnsi="宋体" w:hint="eastAsia"/>
          <w:kern w:val="0"/>
          <w:sz w:val="24"/>
        </w:rPr>
        <w:t>或核心论文</w:t>
      </w:r>
      <w:r w:rsidR="00C348E6" w:rsidRPr="00C348E6">
        <w:rPr>
          <w:rFonts w:hAnsi="宋体" w:hint="eastAsia"/>
          <w:kern w:val="0"/>
          <w:sz w:val="24"/>
        </w:rPr>
        <w:t>2</w:t>
      </w:r>
      <w:r w:rsidR="00C348E6" w:rsidRPr="00C348E6">
        <w:rPr>
          <w:rFonts w:hAnsi="宋体" w:hint="eastAsia"/>
          <w:kern w:val="0"/>
          <w:sz w:val="24"/>
        </w:rPr>
        <w:t>篇。</w:t>
      </w:r>
    </w:p>
    <w:p w:rsidR="006337C4" w:rsidRPr="00D472EB" w:rsidRDefault="006337C4" w:rsidP="00AE2C5D">
      <w:pPr>
        <w:widowControl/>
        <w:spacing w:line="360" w:lineRule="auto"/>
        <w:ind w:left="600" w:hanging="600"/>
        <w:outlineLvl w:val="0"/>
        <w:rPr>
          <w:kern w:val="0"/>
          <w:sz w:val="24"/>
        </w:rPr>
      </w:pPr>
      <w:r w:rsidRPr="00D472EB">
        <w:rPr>
          <w:rFonts w:hAnsi="ˎ̥"/>
          <w:b/>
          <w:bCs/>
          <w:kern w:val="0"/>
          <w:sz w:val="24"/>
        </w:rPr>
        <w:t>六</w:t>
      </w:r>
      <w:r w:rsidR="00D8706E" w:rsidRPr="00D472EB">
        <w:rPr>
          <w:rFonts w:hAnsi="ˎ̥" w:hint="eastAsia"/>
          <w:b/>
          <w:bCs/>
          <w:kern w:val="0"/>
          <w:sz w:val="24"/>
        </w:rPr>
        <w:t>、</w:t>
      </w:r>
      <w:r w:rsidRPr="00D472EB">
        <w:rPr>
          <w:rFonts w:hAnsi="宋体"/>
          <w:b/>
          <w:bCs/>
          <w:kern w:val="0"/>
          <w:sz w:val="24"/>
        </w:rPr>
        <w:t>联系方式</w:t>
      </w:r>
      <w:r w:rsidRPr="00D472EB">
        <w:rPr>
          <w:kern w:val="0"/>
          <w:sz w:val="24"/>
        </w:rPr>
        <w:br/>
      </w:r>
      <w:r w:rsidRPr="00D472EB">
        <w:rPr>
          <w:rFonts w:hAnsi="宋体"/>
          <w:kern w:val="0"/>
          <w:sz w:val="24"/>
        </w:rPr>
        <w:t>联系地址：</w:t>
      </w:r>
      <w:r w:rsidR="00390FEB" w:rsidRPr="00D472EB">
        <w:rPr>
          <w:rFonts w:hAnsi="宋体" w:hint="eastAsia"/>
          <w:kern w:val="0"/>
          <w:sz w:val="24"/>
        </w:rPr>
        <w:t>广西壮族自治区</w:t>
      </w:r>
      <w:r w:rsidR="00537315" w:rsidRPr="00D472EB">
        <w:rPr>
          <w:rFonts w:hAnsi="宋体"/>
          <w:kern w:val="0"/>
          <w:sz w:val="24"/>
        </w:rPr>
        <w:t>南宁市大学</w:t>
      </w:r>
      <w:r w:rsidR="00390FEB" w:rsidRPr="00D472EB">
        <w:rPr>
          <w:rFonts w:hAnsi="宋体" w:hint="eastAsia"/>
          <w:kern w:val="0"/>
          <w:sz w:val="24"/>
        </w:rPr>
        <w:t>东</w:t>
      </w:r>
      <w:r w:rsidR="00537315" w:rsidRPr="00D472EB">
        <w:rPr>
          <w:rFonts w:hAnsi="宋体"/>
          <w:kern w:val="0"/>
          <w:sz w:val="24"/>
        </w:rPr>
        <w:t>路</w:t>
      </w:r>
      <w:r w:rsidR="00537315" w:rsidRPr="00D472EB">
        <w:rPr>
          <w:kern w:val="0"/>
          <w:sz w:val="24"/>
        </w:rPr>
        <w:t>100</w:t>
      </w:r>
      <w:r w:rsidRPr="00D472EB">
        <w:rPr>
          <w:rFonts w:hAnsi="宋体"/>
          <w:kern w:val="0"/>
          <w:sz w:val="24"/>
        </w:rPr>
        <w:t>号，</w:t>
      </w:r>
      <w:r w:rsidR="00537315" w:rsidRPr="00D472EB">
        <w:rPr>
          <w:rFonts w:hAnsi="宋体"/>
          <w:kern w:val="0"/>
          <w:sz w:val="24"/>
        </w:rPr>
        <w:t>广西</w:t>
      </w:r>
      <w:r w:rsidRPr="00D472EB">
        <w:rPr>
          <w:rFonts w:hAnsi="宋体"/>
          <w:kern w:val="0"/>
          <w:sz w:val="24"/>
        </w:rPr>
        <w:t>大学</w:t>
      </w:r>
      <w:r w:rsidR="00390FEB" w:rsidRPr="00D472EB">
        <w:rPr>
          <w:rFonts w:hint="eastAsia"/>
          <w:kern w:val="0"/>
          <w:sz w:val="24"/>
        </w:rPr>
        <w:t>，</w:t>
      </w:r>
      <w:r w:rsidR="00514D4A">
        <w:rPr>
          <w:rFonts w:hAnsi="宋体" w:hint="eastAsia"/>
          <w:kern w:val="0"/>
          <w:sz w:val="24"/>
        </w:rPr>
        <w:t>海洋学院</w:t>
      </w:r>
    </w:p>
    <w:p w:rsidR="007D7EA3" w:rsidRPr="00D472EB" w:rsidRDefault="006337C4" w:rsidP="00AE2C5D">
      <w:pPr>
        <w:widowControl/>
        <w:spacing w:line="360" w:lineRule="auto"/>
        <w:ind w:left="598"/>
        <w:rPr>
          <w:kern w:val="0"/>
          <w:sz w:val="24"/>
        </w:rPr>
      </w:pPr>
      <w:r w:rsidRPr="00D472EB">
        <w:rPr>
          <w:rFonts w:hAnsi="宋体"/>
          <w:kern w:val="0"/>
          <w:sz w:val="24"/>
        </w:rPr>
        <w:t>联</w:t>
      </w:r>
      <w:r w:rsidRPr="00D472EB">
        <w:rPr>
          <w:kern w:val="0"/>
          <w:sz w:val="24"/>
        </w:rPr>
        <w:t xml:space="preserve"> </w:t>
      </w:r>
      <w:r w:rsidRPr="00D472EB">
        <w:rPr>
          <w:rFonts w:hAnsi="宋体"/>
          <w:kern w:val="0"/>
          <w:sz w:val="24"/>
        </w:rPr>
        <w:t>系</w:t>
      </w:r>
      <w:r w:rsidRPr="00D472EB">
        <w:rPr>
          <w:kern w:val="0"/>
          <w:sz w:val="24"/>
        </w:rPr>
        <w:t xml:space="preserve"> </w:t>
      </w:r>
      <w:r w:rsidRPr="00D472EB">
        <w:rPr>
          <w:rFonts w:hAnsi="宋体"/>
          <w:kern w:val="0"/>
          <w:sz w:val="24"/>
        </w:rPr>
        <w:t>人：</w:t>
      </w:r>
      <w:r w:rsidR="009D6515">
        <w:rPr>
          <w:rFonts w:hAnsi="宋体" w:hint="eastAsia"/>
          <w:kern w:val="0"/>
          <w:sz w:val="24"/>
        </w:rPr>
        <w:t>黄荣永</w:t>
      </w:r>
    </w:p>
    <w:p w:rsidR="007D7EA3" w:rsidRPr="00D472EB" w:rsidRDefault="006337C4" w:rsidP="00AE2C5D">
      <w:pPr>
        <w:widowControl/>
        <w:spacing w:line="360" w:lineRule="auto"/>
        <w:ind w:left="598"/>
        <w:rPr>
          <w:kern w:val="0"/>
          <w:sz w:val="24"/>
        </w:rPr>
      </w:pPr>
      <w:r w:rsidRPr="00D472EB">
        <w:rPr>
          <w:rFonts w:hAnsi="宋体"/>
          <w:kern w:val="0"/>
          <w:sz w:val="24"/>
        </w:rPr>
        <w:t>邮</w:t>
      </w:r>
      <w:r w:rsidRPr="00D472EB">
        <w:rPr>
          <w:kern w:val="0"/>
          <w:sz w:val="24"/>
        </w:rPr>
        <w:t xml:space="preserve">    </w:t>
      </w:r>
      <w:r w:rsidRPr="00D472EB">
        <w:rPr>
          <w:rFonts w:hAnsi="宋体"/>
          <w:kern w:val="0"/>
          <w:sz w:val="24"/>
        </w:rPr>
        <w:t>编：</w:t>
      </w:r>
      <w:r w:rsidR="00537315" w:rsidRPr="00D472EB">
        <w:rPr>
          <w:kern w:val="0"/>
          <w:sz w:val="24"/>
        </w:rPr>
        <w:t>530004</w:t>
      </w:r>
    </w:p>
    <w:p w:rsidR="006337C4" w:rsidRPr="00D472EB" w:rsidRDefault="006337C4" w:rsidP="00514D4A">
      <w:pPr>
        <w:widowControl/>
        <w:spacing w:line="360" w:lineRule="auto"/>
        <w:ind w:left="598"/>
        <w:rPr>
          <w:kern w:val="0"/>
          <w:sz w:val="24"/>
        </w:rPr>
      </w:pPr>
      <w:r w:rsidRPr="00D472EB">
        <w:rPr>
          <w:rFonts w:hAnsi="宋体"/>
          <w:kern w:val="0"/>
          <w:sz w:val="24"/>
        </w:rPr>
        <w:t>电</w:t>
      </w:r>
      <w:r w:rsidRPr="00D472EB">
        <w:rPr>
          <w:kern w:val="0"/>
          <w:sz w:val="24"/>
        </w:rPr>
        <w:t xml:space="preserve">    </w:t>
      </w:r>
      <w:r w:rsidRPr="00D472EB">
        <w:rPr>
          <w:rFonts w:hAnsi="宋体"/>
          <w:kern w:val="0"/>
          <w:sz w:val="24"/>
        </w:rPr>
        <w:t>话：</w:t>
      </w:r>
      <w:r w:rsidR="009D6515">
        <w:rPr>
          <w:kern w:val="0"/>
          <w:sz w:val="24"/>
        </w:rPr>
        <w:t>0771-3227133</w:t>
      </w:r>
      <w:r w:rsidR="009D6515">
        <w:rPr>
          <w:rFonts w:hint="eastAsia"/>
          <w:kern w:val="0"/>
          <w:sz w:val="24"/>
        </w:rPr>
        <w:t>；</w:t>
      </w:r>
      <w:r w:rsidR="00B86534">
        <w:rPr>
          <w:rFonts w:hint="eastAsia"/>
          <w:kern w:val="0"/>
          <w:sz w:val="24"/>
        </w:rPr>
        <w:t>+86-</w:t>
      </w:r>
      <w:r w:rsidR="009D6515">
        <w:rPr>
          <w:rFonts w:hint="eastAsia"/>
          <w:kern w:val="0"/>
          <w:sz w:val="24"/>
        </w:rPr>
        <w:t>15277103086</w:t>
      </w:r>
    </w:p>
    <w:p w:rsidR="00DB5A48" w:rsidRPr="00D472EB" w:rsidRDefault="006337C4" w:rsidP="00AE2C5D">
      <w:pPr>
        <w:widowControl/>
        <w:spacing w:line="360" w:lineRule="auto"/>
        <w:ind w:left="598"/>
        <w:rPr>
          <w:kern w:val="0"/>
          <w:sz w:val="24"/>
        </w:rPr>
      </w:pPr>
      <w:r w:rsidRPr="00D472EB">
        <w:rPr>
          <w:rFonts w:hAnsi="宋体"/>
          <w:kern w:val="0"/>
          <w:sz w:val="24"/>
        </w:rPr>
        <w:t>电</w:t>
      </w:r>
      <w:r w:rsidRPr="00D472EB">
        <w:rPr>
          <w:kern w:val="0"/>
          <w:sz w:val="24"/>
        </w:rPr>
        <w:t xml:space="preserve">    </w:t>
      </w:r>
      <w:r w:rsidRPr="00D472EB">
        <w:rPr>
          <w:rFonts w:hAnsi="宋体"/>
          <w:kern w:val="0"/>
          <w:sz w:val="24"/>
        </w:rPr>
        <w:t>邮：</w:t>
      </w:r>
      <w:hyperlink r:id="rId8" w:history="1">
        <w:r w:rsidR="009D6515" w:rsidRPr="009D6515">
          <w:rPr>
            <w:kern w:val="0"/>
            <w:sz w:val="24"/>
          </w:rPr>
          <w:t>rongyonghuang@</w:t>
        </w:r>
        <w:r w:rsidR="009D6515" w:rsidRPr="009D6515">
          <w:rPr>
            <w:rFonts w:hint="eastAsia"/>
            <w:kern w:val="0"/>
            <w:sz w:val="24"/>
          </w:rPr>
          <w:t>gxu.edu.cn</w:t>
        </w:r>
      </w:hyperlink>
    </w:p>
    <w:p w:rsidR="00AE2C5D" w:rsidRPr="005F0E87" w:rsidRDefault="00AE2C5D">
      <w:pPr>
        <w:widowControl/>
        <w:spacing w:line="360" w:lineRule="auto"/>
        <w:ind w:left="598"/>
        <w:rPr>
          <w:kern w:val="0"/>
          <w:szCs w:val="21"/>
        </w:rPr>
      </w:pPr>
    </w:p>
    <w:sectPr w:rsidR="00AE2C5D" w:rsidRPr="005F0E87" w:rsidSect="00AE2C5D">
      <w:headerReference w:type="default" r:id="rId9"/>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830" w:rsidRDefault="004E1830">
      <w:r>
        <w:separator/>
      </w:r>
    </w:p>
  </w:endnote>
  <w:endnote w:type="continuationSeparator" w:id="0">
    <w:p w:rsidR="004E1830" w:rsidRDefault="004E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830" w:rsidRDefault="004E1830">
      <w:r>
        <w:separator/>
      </w:r>
    </w:p>
  </w:footnote>
  <w:footnote w:type="continuationSeparator" w:id="0">
    <w:p w:rsidR="004E1830" w:rsidRDefault="004E1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71" w:rsidRDefault="003B3271" w:rsidP="00D6493C">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04EDB"/>
    <w:multiLevelType w:val="hybridMultilevel"/>
    <w:tmpl w:val="9B4E6B64"/>
    <w:lvl w:ilvl="0" w:tplc="9EC69D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72F6036"/>
    <w:multiLevelType w:val="hybridMultilevel"/>
    <w:tmpl w:val="2358542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37C4"/>
    <w:rsid w:val="00040A58"/>
    <w:rsid w:val="00055B01"/>
    <w:rsid w:val="00061AED"/>
    <w:rsid w:val="00065E0F"/>
    <w:rsid w:val="00066C22"/>
    <w:rsid w:val="000D2542"/>
    <w:rsid w:val="000E114A"/>
    <w:rsid w:val="000E6C3B"/>
    <w:rsid w:val="00117EDC"/>
    <w:rsid w:val="00143288"/>
    <w:rsid w:val="001525D4"/>
    <w:rsid w:val="00161844"/>
    <w:rsid w:val="00191C7F"/>
    <w:rsid w:val="00196FAD"/>
    <w:rsid w:val="001E5E45"/>
    <w:rsid w:val="0021472E"/>
    <w:rsid w:val="002155CC"/>
    <w:rsid w:val="002248F0"/>
    <w:rsid w:val="002309FA"/>
    <w:rsid w:val="00274C43"/>
    <w:rsid w:val="0028379A"/>
    <w:rsid w:val="002942C8"/>
    <w:rsid w:val="002B09EF"/>
    <w:rsid w:val="002B0F7F"/>
    <w:rsid w:val="002B4284"/>
    <w:rsid w:val="002C5EBC"/>
    <w:rsid w:val="002D574E"/>
    <w:rsid w:val="002D5D8C"/>
    <w:rsid w:val="002F0222"/>
    <w:rsid w:val="00304920"/>
    <w:rsid w:val="0030542E"/>
    <w:rsid w:val="003354CE"/>
    <w:rsid w:val="00350C39"/>
    <w:rsid w:val="00352ED0"/>
    <w:rsid w:val="0035434C"/>
    <w:rsid w:val="003643B6"/>
    <w:rsid w:val="00390FEB"/>
    <w:rsid w:val="003A2F33"/>
    <w:rsid w:val="003A7006"/>
    <w:rsid w:val="003B3271"/>
    <w:rsid w:val="003B780C"/>
    <w:rsid w:val="003C1F81"/>
    <w:rsid w:val="003C2DD6"/>
    <w:rsid w:val="003D76B3"/>
    <w:rsid w:val="0041588C"/>
    <w:rsid w:val="004217F0"/>
    <w:rsid w:val="00425B1C"/>
    <w:rsid w:val="0044229D"/>
    <w:rsid w:val="00454D7C"/>
    <w:rsid w:val="004A0A24"/>
    <w:rsid w:val="004E1830"/>
    <w:rsid w:val="00514D4A"/>
    <w:rsid w:val="005217DA"/>
    <w:rsid w:val="00536B8B"/>
    <w:rsid w:val="00537315"/>
    <w:rsid w:val="00555A98"/>
    <w:rsid w:val="005D22F2"/>
    <w:rsid w:val="005F0E87"/>
    <w:rsid w:val="00604F26"/>
    <w:rsid w:val="00627A8C"/>
    <w:rsid w:val="006337C4"/>
    <w:rsid w:val="00636E1F"/>
    <w:rsid w:val="00646026"/>
    <w:rsid w:val="00657319"/>
    <w:rsid w:val="00657FD8"/>
    <w:rsid w:val="006F05DD"/>
    <w:rsid w:val="006F071C"/>
    <w:rsid w:val="006F470C"/>
    <w:rsid w:val="00706D03"/>
    <w:rsid w:val="007308AB"/>
    <w:rsid w:val="00731C23"/>
    <w:rsid w:val="007554C9"/>
    <w:rsid w:val="00777B23"/>
    <w:rsid w:val="007843B3"/>
    <w:rsid w:val="0079460F"/>
    <w:rsid w:val="007A44F2"/>
    <w:rsid w:val="007A5320"/>
    <w:rsid w:val="007B7AE2"/>
    <w:rsid w:val="007D7EA3"/>
    <w:rsid w:val="007F7253"/>
    <w:rsid w:val="00806A9E"/>
    <w:rsid w:val="008114B1"/>
    <w:rsid w:val="00835BBF"/>
    <w:rsid w:val="0084621A"/>
    <w:rsid w:val="00847100"/>
    <w:rsid w:val="00861004"/>
    <w:rsid w:val="0087329A"/>
    <w:rsid w:val="00874E59"/>
    <w:rsid w:val="00886515"/>
    <w:rsid w:val="008A506B"/>
    <w:rsid w:val="008C72B2"/>
    <w:rsid w:val="008E0F5C"/>
    <w:rsid w:val="008F2D92"/>
    <w:rsid w:val="0090511E"/>
    <w:rsid w:val="009140DB"/>
    <w:rsid w:val="00923B98"/>
    <w:rsid w:val="00927AE9"/>
    <w:rsid w:val="009518C4"/>
    <w:rsid w:val="00951A45"/>
    <w:rsid w:val="00964B49"/>
    <w:rsid w:val="00986C39"/>
    <w:rsid w:val="009D6515"/>
    <w:rsid w:val="009E0D7E"/>
    <w:rsid w:val="009E48AB"/>
    <w:rsid w:val="00A151B4"/>
    <w:rsid w:val="00A41D29"/>
    <w:rsid w:val="00A43B21"/>
    <w:rsid w:val="00A5712D"/>
    <w:rsid w:val="00A644F9"/>
    <w:rsid w:val="00A97EBB"/>
    <w:rsid w:val="00AA640D"/>
    <w:rsid w:val="00AD0963"/>
    <w:rsid w:val="00AD3B86"/>
    <w:rsid w:val="00AE2C5D"/>
    <w:rsid w:val="00AF2BD2"/>
    <w:rsid w:val="00AF3E12"/>
    <w:rsid w:val="00AF47D8"/>
    <w:rsid w:val="00AF5C04"/>
    <w:rsid w:val="00AF7BB3"/>
    <w:rsid w:val="00B373DA"/>
    <w:rsid w:val="00B5089F"/>
    <w:rsid w:val="00B510A0"/>
    <w:rsid w:val="00B5701F"/>
    <w:rsid w:val="00B77555"/>
    <w:rsid w:val="00B86534"/>
    <w:rsid w:val="00BA0842"/>
    <w:rsid w:val="00BA3F63"/>
    <w:rsid w:val="00BB4ABB"/>
    <w:rsid w:val="00BD1EDC"/>
    <w:rsid w:val="00C019E6"/>
    <w:rsid w:val="00C03CD8"/>
    <w:rsid w:val="00C25C11"/>
    <w:rsid w:val="00C27CC7"/>
    <w:rsid w:val="00C33039"/>
    <w:rsid w:val="00C348E6"/>
    <w:rsid w:val="00C365C8"/>
    <w:rsid w:val="00C416F9"/>
    <w:rsid w:val="00C563E2"/>
    <w:rsid w:val="00C64BF5"/>
    <w:rsid w:val="00C76F23"/>
    <w:rsid w:val="00C905EA"/>
    <w:rsid w:val="00C9403D"/>
    <w:rsid w:val="00C94F7F"/>
    <w:rsid w:val="00CA2E78"/>
    <w:rsid w:val="00CC474C"/>
    <w:rsid w:val="00CF17D8"/>
    <w:rsid w:val="00CF1CAB"/>
    <w:rsid w:val="00D07D67"/>
    <w:rsid w:val="00D11412"/>
    <w:rsid w:val="00D15DB7"/>
    <w:rsid w:val="00D227CE"/>
    <w:rsid w:val="00D32D9B"/>
    <w:rsid w:val="00D472EB"/>
    <w:rsid w:val="00D54AB2"/>
    <w:rsid w:val="00D6493C"/>
    <w:rsid w:val="00D75DC7"/>
    <w:rsid w:val="00D815DF"/>
    <w:rsid w:val="00D8706E"/>
    <w:rsid w:val="00D93617"/>
    <w:rsid w:val="00DA55FB"/>
    <w:rsid w:val="00DA5FE4"/>
    <w:rsid w:val="00DB5A48"/>
    <w:rsid w:val="00DD77E4"/>
    <w:rsid w:val="00E004BF"/>
    <w:rsid w:val="00E16574"/>
    <w:rsid w:val="00E34F6D"/>
    <w:rsid w:val="00E4386A"/>
    <w:rsid w:val="00E5530F"/>
    <w:rsid w:val="00E700F5"/>
    <w:rsid w:val="00E76B45"/>
    <w:rsid w:val="00EB0A33"/>
    <w:rsid w:val="00EC4DAC"/>
    <w:rsid w:val="00ED0223"/>
    <w:rsid w:val="00EF7ED1"/>
    <w:rsid w:val="00F24E2A"/>
    <w:rsid w:val="00F276AB"/>
    <w:rsid w:val="00F64C25"/>
    <w:rsid w:val="00F660FE"/>
    <w:rsid w:val="00FA6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87BDEED-C59A-4202-976C-84B9783A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37C4"/>
    <w:rPr>
      <w:rFonts w:ascii="ˎ̥" w:hAnsi="ˎ̥" w:hint="default"/>
      <w:strike w:val="0"/>
      <w:dstrike w:val="0"/>
      <w:color w:val="7E7EBE"/>
      <w:sz w:val="18"/>
      <w:szCs w:val="18"/>
      <w:u w:val="none"/>
      <w:effect w:val="none"/>
    </w:rPr>
  </w:style>
  <w:style w:type="paragraph" w:customStyle="1" w:styleId="a4">
    <w:basedOn w:val="a"/>
    <w:autoRedefine/>
    <w:rsid w:val="006337C4"/>
    <w:pPr>
      <w:widowControl/>
      <w:spacing w:after="160" w:line="240" w:lineRule="exact"/>
      <w:jc w:val="left"/>
    </w:pPr>
    <w:rPr>
      <w:rFonts w:ascii="Verdana" w:eastAsia="仿宋_GB2312" w:hAnsi="Verdana"/>
      <w:kern w:val="0"/>
      <w:sz w:val="24"/>
      <w:szCs w:val="20"/>
      <w:lang w:eastAsia="en-US"/>
    </w:rPr>
  </w:style>
  <w:style w:type="paragraph" w:styleId="a5">
    <w:name w:val="Document Map"/>
    <w:basedOn w:val="a"/>
    <w:semiHidden/>
    <w:rsid w:val="00E700F5"/>
    <w:pPr>
      <w:shd w:val="clear" w:color="auto" w:fill="000080"/>
    </w:pPr>
  </w:style>
  <w:style w:type="paragraph" w:styleId="a6">
    <w:name w:val="header"/>
    <w:basedOn w:val="a"/>
    <w:rsid w:val="00CA2E78"/>
    <w:pPr>
      <w:pBdr>
        <w:bottom w:val="single" w:sz="6" w:space="1" w:color="auto"/>
      </w:pBdr>
      <w:tabs>
        <w:tab w:val="center" w:pos="4153"/>
        <w:tab w:val="right" w:pos="8306"/>
      </w:tabs>
      <w:snapToGrid w:val="0"/>
      <w:jc w:val="center"/>
    </w:pPr>
    <w:rPr>
      <w:sz w:val="18"/>
      <w:szCs w:val="18"/>
    </w:rPr>
  </w:style>
  <w:style w:type="paragraph" w:styleId="a7">
    <w:name w:val="footer"/>
    <w:basedOn w:val="a"/>
    <w:rsid w:val="00CA2E78"/>
    <w:pPr>
      <w:tabs>
        <w:tab w:val="center" w:pos="4153"/>
        <w:tab w:val="right" w:pos="8306"/>
      </w:tabs>
      <w:snapToGrid w:val="0"/>
      <w:jc w:val="left"/>
    </w:pPr>
    <w:rPr>
      <w:sz w:val="18"/>
      <w:szCs w:val="18"/>
    </w:rPr>
  </w:style>
  <w:style w:type="character" w:customStyle="1" w:styleId="apple-converted-space">
    <w:name w:val="apple-converted-space"/>
    <w:basedOn w:val="a0"/>
    <w:rsid w:val="00C94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6548">
      <w:bodyDiv w:val="1"/>
      <w:marLeft w:val="0"/>
      <w:marRight w:val="0"/>
      <w:marTop w:val="0"/>
      <w:marBottom w:val="0"/>
      <w:divBdr>
        <w:top w:val="none" w:sz="0" w:space="0" w:color="auto"/>
        <w:left w:val="none" w:sz="0" w:space="0" w:color="auto"/>
        <w:bottom w:val="none" w:sz="0" w:space="0" w:color="auto"/>
        <w:right w:val="none" w:sz="0" w:space="0" w:color="auto"/>
      </w:divBdr>
      <w:divsChild>
        <w:div w:id="2095321960">
          <w:marLeft w:val="0"/>
          <w:marRight w:val="0"/>
          <w:marTop w:val="0"/>
          <w:marBottom w:val="0"/>
          <w:divBdr>
            <w:top w:val="none" w:sz="0" w:space="0" w:color="auto"/>
            <w:left w:val="none" w:sz="0" w:space="0" w:color="auto"/>
            <w:bottom w:val="none" w:sz="0" w:space="0" w:color="auto"/>
            <w:right w:val="none" w:sz="0" w:space="0" w:color="auto"/>
          </w:divBdr>
        </w:div>
      </w:divsChild>
    </w:div>
    <w:div w:id="791091185">
      <w:bodyDiv w:val="1"/>
      <w:marLeft w:val="0"/>
      <w:marRight w:val="0"/>
      <w:marTop w:val="0"/>
      <w:marBottom w:val="0"/>
      <w:divBdr>
        <w:top w:val="none" w:sz="0" w:space="0" w:color="auto"/>
        <w:left w:val="none" w:sz="0" w:space="0" w:color="auto"/>
        <w:bottom w:val="none" w:sz="0" w:space="0" w:color="auto"/>
        <w:right w:val="none" w:sz="0" w:space="0" w:color="auto"/>
      </w:divBdr>
    </w:div>
    <w:div w:id="1322585524">
      <w:bodyDiv w:val="1"/>
      <w:marLeft w:val="0"/>
      <w:marRight w:val="0"/>
      <w:marTop w:val="0"/>
      <w:marBottom w:val="0"/>
      <w:divBdr>
        <w:top w:val="none" w:sz="0" w:space="0" w:color="auto"/>
        <w:left w:val="none" w:sz="0" w:space="0" w:color="auto"/>
        <w:bottom w:val="none" w:sz="0" w:space="0" w:color="auto"/>
        <w:right w:val="none" w:sz="0" w:space="0" w:color="auto"/>
      </w:divBdr>
    </w:div>
    <w:div w:id="1382708767">
      <w:bodyDiv w:val="1"/>
      <w:marLeft w:val="0"/>
      <w:marRight w:val="0"/>
      <w:marTop w:val="0"/>
      <w:marBottom w:val="0"/>
      <w:divBdr>
        <w:top w:val="none" w:sz="0" w:space="0" w:color="auto"/>
        <w:left w:val="none" w:sz="0" w:space="0" w:color="auto"/>
        <w:bottom w:val="none" w:sz="0" w:space="0" w:color="auto"/>
        <w:right w:val="none" w:sz="0" w:space="0" w:color="auto"/>
      </w:divBdr>
      <w:divsChild>
        <w:div w:id="161146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gyonghuang@gxu.edu.cn" TargetMode="External"/><Relationship Id="rId3" Type="http://schemas.openxmlformats.org/officeDocument/2006/relationships/settings" Target="settings.xml"/><Relationship Id="rId7" Type="http://schemas.openxmlformats.org/officeDocument/2006/relationships/hyperlink" Target="mailto:rongyonghuang@gx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347</Words>
  <Characters>1980</Characters>
  <Application>Microsoft Office Word</Application>
  <DocSecurity>0</DocSecurity>
  <Lines>16</Lines>
  <Paragraphs>4</Paragraphs>
  <ScaleCrop>false</ScaleCrop>
  <Company>SKLPME</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2008年开放课题基金申请指南</dc:title>
  <dc:subject/>
  <dc:creator>Administrators</dc:creator>
  <cp:keywords/>
  <dc:description/>
  <cp:lastModifiedBy>WIN</cp:lastModifiedBy>
  <cp:revision>96</cp:revision>
  <cp:lastPrinted>2008-05-27T08:35:00Z</cp:lastPrinted>
  <dcterms:created xsi:type="dcterms:W3CDTF">2016-05-31T00:44:00Z</dcterms:created>
  <dcterms:modified xsi:type="dcterms:W3CDTF">2018-06-04T00:37:00Z</dcterms:modified>
</cp:coreProperties>
</file>